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E6" w:rsidRDefault="00B6679B" w:rsidP="00696A57">
      <w:pPr>
        <w:spacing w:after="0" w:line="240" w:lineRule="auto"/>
        <w:jc w:val="center"/>
        <w:rPr>
          <w:b/>
          <w:sz w:val="32"/>
          <w:szCs w:val="32"/>
        </w:rPr>
      </w:pPr>
      <w:r w:rsidRPr="00696A57">
        <w:rPr>
          <w:b/>
          <w:sz w:val="32"/>
          <w:szCs w:val="32"/>
        </w:rPr>
        <w:t>Podsumowanie warsztatów</w:t>
      </w:r>
    </w:p>
    <w:p w:rsidR="00B6679B" w:rsidRPr="00696A57" w:rsidRDefault="00B6679B" w:rsidP="00696A57">
      <w:pPr>
        <w:spacing w:after="0" w:line="240" w:lineRule="auto"/>
        <w:jc w:val="center"/>
        <w:rPr>
          <w:b/>
          <w:sz w:val="32"/>
          <w:szCs w:val="32"/>
        </w:rPr>
      </w:pPr>
      <w:r w:rsidRPr="00696A57">
        <w:rPr>
          <w:b/>
          <w:sz w:val="32"/>
          <w:szCs w:val="32"/>
        </w:rPr>
        <w:t xml:space="preserve"> zrealizowanych w dniach 24 – 25 lipca 2015r. </w:t>
      </w:r>
    </w:p>
    <w:p w:rsidR="00B6679B" w:rsidRDefault="004160E6" w:rsidP="00696A5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LGD</w:t>
      </w:r>
      <w:r w:rsidR="003E7501">
        <w:rPr>
          <w:b/>
          <w:sz w:val="32"/>
          <w:szCs w:val="32"/>
        </w:rPr>
        <w:t xml:space="preserve"> Stowarzyszenie </w:t>
      </w:r>
      <w:r>
        <w:rPr>
          <w:b/>
          <w:sz w:val="32"/>
          <w:szCs w:val="32"/>
        </w:rPr>
        <w:t>„Brzesko-</w:t>
      </w:r>
      <w:r w:rsidR="00B6679B" w:rsidRPr="00696A57">
        <w:rPr>
          <w:b/>
          <w:sz w:val="32"/>
          <w:szCs w:val="32"/>
        </w:rPr>
        <w:t>Oławska Wieś Historyczna”</w:t>
      </w:r>
    </w:p>
    <w:p w:rsidR="004160E6" w:rsidRPr="00696A57" w:rsidRDefault="004160E6" w:rsidP="00696A57">
      <w:pPr>
        <w:spacing w:after="0" w:line="240" w:lineRule="auto"/>
        <w:jc w:val="center"/>
        <w:rPr>
          <w:b/>
          <w:sz w:val="32"/>
          <w:szCs w:val="32"/>
        </w:rPr>
      </w:pPr>
    </w:p>
    <w:p w:rsidR="00C42D6F" w:rsidRPr="004160E6" w:rsidRDefault="00B6679B">
      <w:pPr>
        <w:rPr>
          <w:b/>
          <w:sz w:val="24"/>
          <w:szCs w:val="24"/>
        </w:rPr>
      </w:pPr>
      <w:r w:rsidRPr="004160E6">
        <w:rPr>
          <w:b/>
          <w:sz w:val="24"/>
          <w:szCs w:val="24"/>
        </w:rPr>
        <w:t>1. Co nas łączy co nas dzieli?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5CD9" w:rsidTr="00C45CD9">
        <w:tc>
          <w:tcPr>
            <w:tcW w:w="4606" w:type="dxa"/>
          </w:tcPr>
          <w:p w:rsidR="00C45CD9" w:rsidRPr="004160E6" w:rsidRDefault="00C45CD9" w:rsidP="00C45C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160E6">
              <w:rPr>
                <w:b/>
                <w:sz w:val="24"/>
                <w:szCs w:val="24"/>
              </w:rPr>
              <w:t>ŁĄCZY</w:t>
            </w:r>
          </w:p>
        </w:tc>
        <w:tc>
          <w:tcPr>
            <w:tcW w:w="4606" w:type="dxa"/>
          </w:tcPr>
          <w:p w:rsidR="00C45CD9" w:rsidRPr="004160E6" w:rsidRDefault="00C45CD9" w:rsidP="00C45CD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4160E6">
              <w:rPr>
                <w:b/>
                <w:sz w:val="24"/>
                <w:szCs w:val="24"/>
              </w:rPr>
              <w:t>DZIELI</w:t>
            </w:r>
          </w:p>
        </w:tc>
      </w:tr>
      <w:tr w:rsidR="00C45CD9" w:rsidTr="00C45CD9">
        <w:tc>
          <w:tcPr>
            <w:tcW w:w="4606" w:type="dxa"/>
          </w:tcPr>
          <w:p w:rsidR="00C45CD9" w:rsidRDefault="00B6679B" w:rsidP="00C45CD9">
            <w:pPr>
              <w:pStyle w:val="Akapitzlist"/>
              <w:numPr>
                <w:ilvl w:val="0"/>
                <w:numId w:val="6"/>
              </w:numPr>
            </w:pPr>
            <w:r>
              <w:t xml:space="preserve">duży </w:t>
            </w:r>
            <w:r w:rsidR="00C45CD9">
              <w:t>potencjał ludzki</w:t>
            </w:r>
          </w:p>
          <w:p w:rsidR="00C45CD9" w:rsidRDefault="00C45CD9" w:rsidP="00C45CD9">
            <w:pPr>
              <w:pStyle w:val="Akapitzlist"/>
              <w:numPr>
                <w:ilvl w:val="0"/>
                <w:numId w:val="6"/>
              </w:numPr>
            </w:pPr>
            <w:r>
              <w:t>dziedzictwo historyczne</w:t>
            </w:r>
          </w:p>
          <w:p w:rsidR="00C45CD9" w:rsidRDefault="00C45CD9" w:rsidP="00C45CD9">
            <w:pPr>
              <w:pStyle w:val="Akapitzlist"/>
              <w:numPr>
                <w:ilvl w:val="0"/>
                <w:numId w:val="6"/>
              </w:numPr>
            </w:pPr>
            <w:r>
              <w:t>zasoby kulturowe</w:t>
            </w:r>
          </w:p>
          <w:p w:rsidR="00C45CD9" w:rsidRDefault="00C45CD9" w:rsidP="00C45CD9">
            <w:pPr>
              <w:pStyle w:val="Akapitzlist"/>
              <w:numPr>
                <w:ilvl w:val="0"/>
                <w:numId w:val="6"/>
              </w:numPr>
            </w:pPr>
            <w:r>
              <w:t>zasoby przyrodnicze</w:t>
            </w:r>
          </w:p>
          <w:p w:rsidR="00C45CD9" w:rsidRDefault="00C45CD9" w:rsidP="00C45CD9">
            <w:pPr>
              <w:pStyle w:val="Akapitzlist"/>
              <w:numPr>
                <w:ilvl w:val="0"/>
                <w:numId w:val="6"/>
              </w:numPr>
            </w:pPr>
            <w:r>
              <w:t>rzeki (Odra, Nysa Kłodzka)</w:t>
            </w:r>
          </w:p>
          <w:p w:rsidR="00C45CD9" w:rsidRDefault="00B6679B" w:rsidP="00C45CD9">
            <w:pPr>
              <w:pStyle w:val="Akapitzlist"/>
              <w:numPr>
                <w:ilvl w:val="0"/>
                <w:numId w:val="6"/>
              </w:numPr>
            </w:pPr>
            <w:r>
              <w:t xml:space="preserve">obszary </w:t>
            </w:r>
            <w:r w:rsidR="00C45CD9">
              <w:t>Natura 2000</w:t>
            </w:r>
          </w:p>
          <w:p w:rsidR="00C45CD9" w:rsidRDefault="00C45CD9" w:rsidP="00C45CD9">
            <w:pPr>
              <w:pStyle w:val="Akapitzlist"/>
              <w:numPr>
                <w:ilvl w:val="0"/>
                <w:numId w:val="6"/>
              </w:numPr>
            </w:pPr>
            <w:r>
              <w:t>położenie przy A4</w:t>
            </w:r>
          </w:p>
          <w:p w:rsidR="00C45CD9" w:rsidRDefault="00C45CD9" w:rsidP="00C45CD9">
            <w:pPr>
              <w:pStyle w:val="Akapitzlist"/>
              <w:numPr>
                <w:ilvl w:val="0"/>
                <w:numId w:val="6"/>
              </w:numPr>
            </w:pPr>
            <w:r>
              <w:t>dobra sieć dróg</w:t>
            </w:r>
          </w:p>
          <w:p w:rsidR="00C45CD9" w:rsidRDefault="00C45CD9" w:rsidP="00C45CD9">
            <w:pPr>
              <w:pStyle w:val="Akapitzlist"/>
              <w:numPr>
                <w:ilvl w:val="0"/>
                <w:numId w:val="6"/>
              </w:numPr>
            </w:pPr>
            <w:r>
              <w:t>położenie pomiędzy Wrocławiem a Opolem</w:t>
            </w:r>
          </w:p>
          <w:p w:rsidR="00C45CD9" w:rsidRDefault="00C45CD9" w:rsidP="00C45CD9">
            <w:pPr>
              <w:pStyle w:val="Akapitzlist"/>
              <w:numPr>
                <w:ilvl w:val="0"/>
                <w:numId w:val="6"/>
              </w:numPr>
            </w:pPr>
            <w:r>
              <w:t>chęć do rozwoju</w:t>
            </w:r>
          </w:p>
          <w:p w:rsidR="00C45CD9" w:rsidRDefault="00B6679B" w:rsidP="00C45CD9">
            <w:pPr>
              <w:pStyle w:val="Akapitzlist"/>
              <w:numPr>
                <w:ilvl w:val="0"/>
                <w:numId w:val="6"/>
              </w:numPr>
            </w:pPr>
            <w:r>
              <w:t xml:space="preserve">podobna </w:t>
            </w:r>
            <w:r w:rsidR="00C45CD9">
              <w:t>etniczność</w:t>
            </w:r>
          </w:p>
        </w:tc>
        <w:tc>
          <w:tcPr>
            <w:tcW w:w="4606" w:type="dxa"/>
          </w:tcPr>
          <w:p w:rsidR="00C45CD9" w:rsidRDefault="0037122E" w:rsidP="00C45CD9">
            <w:pPr>
              <w:pStyle w:val="Akapitzlist"/>
              <w:numPr>
                <w:ilvl w:val="0"/>
                <w:numId w:val="6"/>
              </w:numPr>
            </w:pPr>
            <w:r>
              <w:t xml:space="preserve">zróżnicowany </w:t>
            </w:r>
            <w:r w:rsidR="00C45CD9">
              <w:t>dochód na mieszkańca</w:t>
            </w:r>
          </w:p>
          <w:p w:rsidR="00C45CD9" w:rsidRDefault="00C45CD9" w:rsidP="00C45CD9">
            <w:pPr>
              <w:pStyle w:val="Akapitzlist"/>
              <w:numPr>
                <w:ilvl w:val="0"/>
                <w:numId w:val="6"/>
              </w:numPr>
            </w:pPr>
            <w:r>
              <w:t>zróżnicowane bezrobocie</w:t>
            </w:r>
          </w:p>
          <w:p w:rsidR="00C45CD9" w:rsidRDefault="00C45CD9" w:rsidP="00C45CD9">
            <w:pPr>
              <w:pStyle w:val="Akapitzlist"/>
              <w:numPr>
                <w:ilvl w:val="0"/>
                <w:numId w:val="6"/>
              </w:numPr>
            </w:pPr>
            <w:r>
              <w:t>zróżnicowanie gospodarcze (</w:t>
            </w:r>
            <w:r w:rsidR="0037122E">
              <w:t>część gmin rolniczych a część</w:t>
            </w:r>
            <w:r>
              <w:t xml:space="preserve"> przemysł</w:t>
            </w:r>
            <w:r w:rsidR="0037122E">
              <w:t>owych</w:t>
            </w:r>
            <w:r>
              <w:t>)</w:t>
            </w:r>
          </w:p>
          <w:p w:rsidR="00C45CD9" w:rsidRDefault="00C42D6F" w:rsidP="00C45CD9">
            <w:pPr>
              <w:pStyle w:val="Akapitzlist"/>
              <w:numPr>
                <w:ilvl w:val="0"/>
                <w:numId w:val="6"/>
              </w:numPr>
            </w:pPr>
            <w:r>
              <w:t>czasami konkurujemy o środki</w:t>
            </w:r>
            <w:r w:rsidR="0037122E">
              <w:t xml:space="preserve"> finansowe</w:t>
            </w:r>
          </w:p>
        </w:tc>
      </w:tr>
    </w:tbl>
    <w:p w:rsidR="00C45CD9" w:rsidRDefault="00C45CD9"/>
    <w:p w:rsidR="00F82901" w:rsidRPr="004160E6" w:rsidRDefault="002A5D96">
      <w:pPr>
        <w:rPr>
          <w:b/>
          <w:sz w:val="24"/>
          <w:szCs w:val="24"/>
        </w:rPr>
      </w:pPr>
      <w:r w:rsidRPr="004160E6">
        <w:rPr>
          <w:b/>
          <w:sz w:val="24"/>
          <w:szCs w:val="24"/>
        </w:rPr>
        <w:t>2. Analiza SWOT obszaru.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1D84" w:rsidTr="00981D84">
        <w:tc>
          <w:tcPr>
            <w:tcW w:w="4606" w:type="dxa"/>
          </w:tcPr>
          <w:p w:rsidR="00981D84" w:rsidRPr="004160E6" w:rsidRDefault="00981D84" w:rsidP="00D71AA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0E6">
              <w:rPr>
                <w:b/>
                <w:sz w:val="28"/>
                <w:szCs w:val="28"/>
              </w:rPr>
              <w:t>MOCNE STRONY</w:t>
            </w:r>
          </w:p>
        </w:tc>
        <w:tc>
          <w:tcPr>
            <w:tcW w:w="4606" w:type="dxa"/>
          </w:tcPr>
          <w:p w:rsidR="00981D84" w:rsidRPr="004160E6" w:rsidRDefault="00981D84" w:rsidP="00D71AA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0E6">
              <w:rPr>
                <w:b/>
                <w:sz w:val="28"/>
                <w:szCs w:val="28"/>
              </w:rPr>
              <w:t>SŁABE STRONY</w:t>
            </w:r>
          </w:p>
        </w:tc>
      </w:tr>
      <w:tr w:rsidR="00981D84" w:rsidTr="00981D84">
        <w:tc>
          <w:tcPr>
            <w:tcW w:w="4606" w:type="dxa"/>
          </w:tcPr>
          <w:p w:rsidR="00981D84" w:rsidRPr="00981D84" w:rsidRDefault="00254273" w:rsidP="00D71AA2">
            <w:pPr>
              <w:spacing w:before="60"/>
              <w:rPr>
                <w:b/>
              </w:rPr>
            </w:pPr>
            <w:r>
              <w:rPr>
                <w:b/>
              </w:rPr>
              <w:t>Strefa środowiskowo - kulturowa</w:t>
            </w:r>
          </w:p>
          <w:p w:rsidR="00981D84" w:rsidRDefault="00B658EE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dobrze utrzymane </w:t>
            </w:r>
            <w:r w:rsidR="002A5D96">
              <w:t>zabytkowe parki i pałace</w:t>
            </w:r>
          </w:p>
          <w:p w:rsidR="00481F45" w:rsidRDefault="002A5D96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istniejące </w:t>
            </w:r>
            <w:r w:rsidR="00481F45">
              <w:t>rezerwaty przyrody</w:t>
            </w:r>
          </w:p>
          <w:p w:rsidR="00481F45" w:rsidRDefault="002A5D96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znajdujące się na obszarze </w:t>
            </w:r>
            <w:r w:rsidR="00481F45">
              <w:t>szlaki kulturowe</w:t>
            </w:r>
          </w:p>
          <w:p w:rsidR="00481F45" w:rsidRDefault="002A5D96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funkcjonujące </w:t>
            </w:r>
            <w:r w:rsidR="00481F45">
              <w:t>ścieżki edukacyjne</w:t>
            </w:r>
          </w:p>
          <w:p w:rsidR="00481F45" w:rsidRDefault="002A5D96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istniejące </w:t>
            </w:r>
            <w:r w:rsidR="00481F45">
              <w:t>obiekty sakralne (zabytkowe, w tym cmentarze i krzyże pokutne)</w:t>
            </w:r>
          </w:p>
          <w:p w:rsidR="00481F45" w:rsidRDefault="002A5D96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prowadzone </w:t>
            </w:r>
            <w:r w:rsidR="00481F45">
              <w:t>wykopaliska archeologiczne</w:t>
            </w:r>
          </w:p>
          <w:p w:rsidR="00481F45" w:rsidRDefault="00481F45" w:rsidP="00981D84">
            <w:pPr>
              <w:pStyle w:val="Akapitzlist"/>
              <w:numPr>
                <w:ilvl w:val="0"/>
                <w:numId w:val="2"/>
              </w:numPr>
            </w:pPr>
            <w:r>
              <w:t>charakterystyczna zabudowa wiejska i miejska</w:t>
            </w:r>
          </w:p>
          <w:p w:rsidR="00481F45" w:rsidRDefault="00481F45" w:rsidP="00981D84">
            <w:pPr>
              <w:pStyle w:val="Akapitzlist"/>
              <w:numPr>
                <w:ilvl w:val="0"/>
                <w:numId w:val="2"/>
              </w:numPr>
            </w:pPr>
            <w:r>
              <w:t>liczne imprezy o walorach kulturowych</w:t>
            </w:r>
          </w:p>
          <w:p w:rsidR="00481F45" w:rsidRDefault="002A5D96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istniejące </w:t>
            </w:r>
            <w:r w:rsidR="00481F45">
              <w:t>obszary Natura 2000</w:t>
            </w:r>
          </w:p>
          <w:p w:rsidR="00FA301B" w:rsidRDefault="00FA301B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czyste środowisko </w:t>
            </w:r>
          </w:p>
          <w:p w:rsidR="00511FAA" w:rsidRDefault="00511FAA" w:rsidP="00981D84">
            <w:pPr>
              <w:pStyle w:val="Akapitzlist"/>
              <w:numPr>
                <w:ilvl w:val="0"/>
                <w:numId w:val="2"/>
              </w:numPr>
            </w:pPr>
            <w:r>
              <w:t>podtrzymywanie tradycji i zwyczajów lokalnych – wysokie poczucie tożsamości lokalnej</w:t>
            </w:r>
          </w:p>
          <w:p w:rsidR="00981D84" w:rsidRDefault="00981D84" w:rsidP="00981D84"/>
        </w:tc>
        <w:tc>
          <w:tcPr>
            <w:tcW w:w="4606" w:type="dxa"/>
          </w:tcPr>
          <w:p w:rsidR="00981D84" w:rsidRPr="00981D84" w:rsidRDefault="00254273" w:rsidP="00D71AA2">
            <w:pPr>
              <w:spacing w:before="60"/>
              <w:rPr>
                <w:b/>
              </w:rPr>
            </w:pPr>
            <w:r>
              <w:rPr>
                <w:b/>
              </w:rPr>
              <w:t>Strefa środowiskowo - kulturowa</w:t>
            </w:r>
          </w:p>
          <w:p w:rsidR="00981D84" w:rsidRDefault="00B658EE" w:rsidP="0020589E">
            <w:pPr>
              <w:pStyle w:val="Akapitzlist"/>
              <w:numPr>
                <w:ilvl w:val="0"/>
                <w:numId w:val="2"/>
              </w:numPr>
            </w:pPr>
            <w:r>
              <w:t>niedoinwest</w:t>
            </w:r>
            <w:r w:rsidR="00DE2310">
              <w:t xml:space="preserve">owane zabytkowe parki i pałace (duża ich liczba znajduje się </w:t>
            </w:r>
            <w:r w:rsidR="00691235">
              <w:t xml:space="preserve">u </w:t>
            </w:r>
            <w:r>
              <w:t>prywatnych</w:t>
            </w:r>
            <w:r w:rsidR="00691235">
              <w:t xml:space="preserve"> właścicieli</w:t>
            </w:r>
            <w:r>
              <w:t>, mała dostępność dla turystów, brak oznakowania i tablic informacyjnych</w:t>
            </w:r>
            <w:r w:rsidR="00DE2310">
              <w:t>)</w:t>
            </w:r>
          </w:p>
          <w:p w:rsidR="00DE2310" w:rsidRDefault="00B658EE" w:rsidP="0020589E">
            <w:pPr>
              <w:pStyle w:val="Akapitzlist"/>
              <w:numPr>
                <w:ilvl w:val="0"/>
                <w:numId w:val="2"/>
              </w:numPr>
            </w:pPr>
            <w:r>
              <w:t>słabe oz</w:t>
            </w:r>
            <w:r w:rsidR="00DE2310">
              <w:t>nakowanie szlaków kulturowych</w:t>
            </w:r>
          </w:p>
          <w:p w:rsidR="00B658EE" w:rsidRDefault="00DE2310" w:rsidP="0020589E">
            <w:pPr>
              <w:pStyle w:val="Akapitzlist"/>
              <w:numPr>
                <w:ilvl w:val="0"/>
                <w:numId w:val="2"/>
              </w:numPr>
            </w:pPr>
            <w:r>
              <w:t xml:space="preserve">słabo rozwinięte zaplecze </w:t>
            </w:r>
            <w:proofErr w:type="spellStart"/>
            <w:r>
              <w:t>gastronomiczno</w:t>
            </w:r>
            <w:proofErr w:type="spellEnd"/>
            <w:r>
              <w:t xml:space="preserve"> – turystyczne</w:t>
            </w:r>
          </w:p>
          <w:p w:rsidR="00B658EE" w:rsidRDefault="00B658EE" w:rsidP="0020589E">
            <w:pPr>
              <w:pStyle w:val="Akapitzlist"/>
              <w:numPr>
                <w:ilvl w:val="0"/>
                <w:numId w:val="2"/>
              </w:numPr>
            </w:pPr>
            <w:r>
              <w:t>bardzo słabo rozwinięty system ścieżek rowerowych</w:t>
            </w:r>
          </w:p>
          <w:p w:rsidR="00DE2310" w:rsidRDefault="00DE2310" w:rsidP="0020589E">
            <w:pPr>
              <w:pStyle w:val="Akapitzlist"/>
              <w:numPr>
                <w:ilvl w:val="0"/>
                <w:numId w:val="2"/>
              </w:numPr>
            </w:pPr>
            <w:r>
              <w:t>słabo rozwinięty system informacji turystycznej</w:t>
            </w:r>
          </w:p>
          <w:p w:rsidR="00B658EE" w:rsidRDefault="00DE2310" w:rsidP="0020589E">
            <w:pPr>
              <w:pStyle w:val="Akapitzlist"/>
              <w:numPr>
                <w:ilvl w:val="0"/>
                <w:numId w:val="2"/>
              </w:numPr>
            </w:pPr>
            <w:r>
              <w:t>słabo rozwinięta baza turystyczna, w tym agroturystyka</w:t>
            </w:r>
          </w:p>
          <w:p w:rsidR="00B658EE" w:rsidRDefault="00DE2310" w:rsidP="0020589E">
            <w:pPr>
              <w:pStyle w:val="Akapitzlist"/>
              <w:numPr>
                <w:ilvl w:val="0"/>
                <w:numId w:val="2"/>
              </w:numPr>
            </w:pPr>
            <w:r>
              <w:t xml:space="preserve">niektóre </w:t>
            </w:r>
            <w:r w:rsidR="00B658EE">
              <w:t>wykopaliska archeologiczne opóźniają rozwój miejscowego budownictwa</w:t>
            </w:r>
            <w:r>
              <w:t xml:space="preserve"> mieszkaniowego</w:t>
            </w:r>
          </w:p>
          <w:p w:rsidR="00981D84" w:rsidRDefault="00B658EE" w:rsidP="0020589E">
            <w:pPr>
              <w:pStyle w:val="Akapitzlist"/>
              <w:numPr>
                <w:ilvl w:val="0"/>
                <w:numId w:val="2"/>
              </w:numPr>
            </w:pPr>
            <w:r>
              <w:t>brak inwentaryzacji obiektów zabytkowych</w:t>
            </w:r>
          </w:p>
          <w:p w:rsidR="003E7501" w:rsidRDefault="003E7501" w:rsidP="003E7501">
            <w:pPr>
              <w:pStyle w:val="Akapitzlist"/>
            </w:pPr>
          </w:p>
        </w:tc>
      </w:tr>
      <w:tr w:rsidR="00981D84" w:rsidTr="00981D84">
        <w:tc>
          <w:tcPr>
            <w:tcW w:w="4606" w:type="dxa"/>
          </w:tcPr>
          <w:p w:rsidR="00981D84" w:rsidRPr="00981D84" w:rsidRDefault="00981D84" w:rsidP="00D71AA2">
            <w:pPr>
              <w:spacing w:before="60"/>
              <w:rPr>
                <w:b/>
              </w:rPr>
            </w:pPr>
            <w:r w:rsidRPr="00981D84">
              <w:rPr>
                <w:b/>
              </w:rPr>
              <w:lastRenderedPageBreak/>
              <w:t>Strefa gospodarcza</w:t>
            </w:r>
          </w:p>
          <w:p w:rsidR="00A402E3" w:rsidRDefault="00ED6FE8" w:rsidP="00A402E3">
            <w:pPr>
              <w:pStyle w:val="Akapitzlist"/>
              <w:numPr>
                <w:ilvl w:val="0"/>
                <w:numId w:val="9"/>
              </w:numPr>
            </w:pPr>
            <w:r>
              <w:t>istniejące</w:t>
            </w:r>
            <w:r w:rsidR="00A402E3">
              <w:t xml:space="preserve"> usługi dla ludności na wsi (mechanik samochodowy, kosmetyczka, fryzjerka)</w:t>
            </w:r>
          </w:p>
          <w:p w:rsidR="00A402E3" w:rsidRDefault="00A402E3" w:rsidP="00A402E3">
            <w:pPr>
              <w:pStyle w:val="Akapitzlist"/>
              <w:numPr>
                <w:ilvl w:val="0"/>
                <w:numId w:val="9"/>
              </w:numPr>
            </w:pPr>
            <w:r>
              <w:t xml:space="preserve">podtrzymywanie tradycji </w:t>
            </w:r>
            <w:r w:rsidR="00ED6FE8">
              <w:t>„wiejskości”</w:t>
            </w:r>
            <w:r>
              <w:t xml:space="preserve"> (utrzymanie wiejskości wsi, tra</w:t>
            </w:r>
            <w:r w:rsidR="00ED6FE8">
              <w:t xml:space="preserve">dycji, zwyczajów i obyczajów) oraz </w:t>
            </w:r>
            <w:r>
              <w:t>wykorzystanie tych walorów do prowadzenia działalności gospodarczej np. skansen ścią</w:t>
            </w:r>
            <w:r w:rsidR="00ED6FE8">
              <w:t>ganie turystów do agroturystyki</w:t>
            </w:r>
          </w:p>
          <w:p w:rsidR="00A402E3" w:rsidRDefault="00ED6FE8" w:rsidP="00A402E3">
            <w:pPr>
              <w:pStyle w:val="Akapitzlist"/>
              <w:numPr>
                <w:ilvl w:val="0"/>
                <w:numId w:val="9"/>
              </w:numPr>
            </w:pPr>
            <w:r>
              <w:t>istniejąca grupa, głównie młodych osób chcąca rozpocząć działalność gospodarczą</w:t>
            </w:r>
          </w:p>
          <w:p w:rsidR="00A402E3" w:rsidRDefault="00ED6FE8" w:rsidP="00A402E3">
            <w:pPr>
              <w:pStyle w:val="Akapitzlist"/>
              <w:numPr>
                <w:ilvl w:val="0"/>
                <w:numId w:val="9"/>
              </w:numPr>
            </w:pPr>
            <w:r>
              <w:t>osoby</w:t>
            </w:r>
            <w:r w:rsidR="00A402E3">
              <w:t xml:space="preserve"> z dużym doświadczeniem zawodowym (w tym w prowadzeniu własnej firmy)</w:t>
            </w:r>
          </w:p>
          <w:p w:rsidR="00A402E3" w:rsidRDefault="00A402E3" w:rsidP="00A402E3">
            <w:pPr>
              <w:pStyle w:val="Akapitzlist"/>
              <w:numPr>
                <w:ilvl w:val="0"/>
                <w:numId w:val="9"/>
              </w:numPr>
            </w:pPr>
            <w:r>
              <w:t>liczne tereny przeznaczone pod budownictwo i tereny inwestycyjne</w:t>
            </w:r>
          </w:p>
          <w:p w:rsidR="00A402E3" w:rsidRDefault="00A402E3" w:rsidP="00A402E3">
            <w:pPr>
              <w:pStyle w:val="Akapitzlist"/>
              <w:numPr>
                <w:ilvl w:val="0"/>
                <w:numId w:val="9"/>
              </w:numPr>
            </w:pPr>
            <w:r>
              <w:t>istnienie stref ekonomicznych na terenie LGD</w:t>
            </w:r>
          </w:p>
          <w:p w:rsidR="00A402E3" w:rsidRDefault="00A402E3" w:rsidP="00A402E3">
            <w:pPr>
              <w:pStyle w:val="Akapitzlist"/>
              <w:numPr>
                <w:ilvl w:val="0"/>
                <w:numId w:val="9"/>
              </w:numPr>
            </w:pPr>
            <w:r>
              <w:t>położenie przy autostradzie  A4</w:t>
            </w:r>
          </w:p>
          <w:p w:rsidR="0016528A" w:rsidRDefault="0016528A" w:rsidP="00A402E3">
            <w:pPr>
              <w:pStyle w:val="Akapitzlist"/>
              <w:numPr>
                <w:ilvl w:val="0"/>
                <w:numId w:val="9"/>
              </w:numPr>
            </w:pPr>
            <w:r>
              <w:t>dobra gęstość sieci drogowej</w:t>
            </w:r>
          </w:p>
          <w:p w:rsidR="00A402E3" w:rsidRDefault="00A402E3" w:rsidP="00A402E3">
            <w:pPr>
              <w:pStyle w:val="Akapitzlist"/>
              <w:numPr>
                <w:ilvl w:val="0"/>
                <w:numId w:val="9"/>
              </w:numPr>
            </w:pPr>
            <w:r>
              <w:t xml:space="preserve">dobre połączenie </w:t>
            </w:r>
            <w:r w:rsidR="00FA301B">
              <w:t xml:space="preserve">z potencjalnymi rynkami zbytu </w:t>
            </w:r>
            <w:r>
              <w:t xml:space="preserve">(Wrocław, Czechy, Niemcy) </w:t>
            </w:r>
          </w:p>
          <w:p w:rsidR="00A402E3" w:rsidRDefault="00A402E3" w:rsidP="00A402E3">
            <w:pPr>
              <w:pStyle w:val="Akapitzlist"/>
              <w:numPr>
                <w:ilvl w:val="0"/>
                <w:numId w:val="9"/>
              </w:numPr>
            </w:pPr>
            <w:r>
              <w:t xml:space="preserve">istnienie </w:t>
            </w:r>
            <w:r w:rsidR="00FA301B">
              <w:t>pojedynczych</w:t>
            </w:r>
            <w:r>
              <w:t xml:space="preserve"> tematycznych gospodarstw agroturystycznych np. dla motocyklistów, albo z własnym mini-zoo</w:t>
            </w:r>
          </w:p>
          <w:p w:rsidR="00A402E3" w:rsidRDefault="00A402E3" w:rsidP="00A402E3">
            <w:pPr>
              <w:pStyle w:val="Akapitzlist"/>
              <w:numPr>
                <w:ilvl w:val="0"/>
                <w:numId w:val="9"/>
              </w:numPr>
            </w:pPr>
            <w:r>
              <w:t>istnienie firm dużych oraz sektora MŚP</w:t>
            </w:r>
          </w:p>
          <w:p w:rsidR="00A402E3" w:rsidRDefault="00A402E3" w:rsidP="00A402E3">
            <w:pPr>
              <w:pStyle w:val="Akapitzlist"/>
              <w:numPr>
                <w:ilvl w:val="0"/>
                <w:numId w:val="9"/>
              </w:numPr>
            </w:pPr>
            <w:r>
              <w:t>dobre gleby do uprawiana rolnictwa</w:t>
            </w:r>
          </w:p>
          <w:p w:rsidR="00A402E3" w:rsidRDefault="00A402E3" w:rsidP="00A402E3">
            <w:pPr>
              <w:pStyle w:val="Akapitzlist"/>
              <w:numPr>
                <w:ilvl w:val="0"/>
                <w:numId w:val="9"/>
              </w:numPr>
            </w:pPr>
            <w:r>
              <w:t>duże, dobrze zmechanizowane gospodarstwa rolne</w:t>
            </w:r>
          </w:p>
          <w:p w:rsidR="00A402E3" w:rsidRDefault="00A402E3" w:rsidP="00A402E3">
            <w:pPr>
              <w:pStyle w:val="Akapitzlist"/>
              <w:numPr>
                <w:ilvl w:val="0"/>
                <w:numId w:val="9"/>
              </w:numPr>
            </w:pPr>
            <w:r>
              <w:t>rolnicy skutecznie wykorzystują środki unijne</w:t>
            </w:r>
          </w:p>
          <w:p w:rsidR="00981D84" w:rsidRDefault="00A402E3" w:rsidP="00511FAA">
            <w:pPr>
              <w:pStyle w:val="Akapitzlist"/>
              <w:numPr>
                <w:ilvl w:val="0"/>
                <w:numId w:val="9"/>
              </w:numPr>
            </w:pPr>
            <w:r>
              <w:t xml:space="preserve">napływ ludzi z miast podnosi </w:t>
            </w:r>
            <w:r w:rsidR="00511FAA">
              <w:t>potencjał intelektualny na wsi</w:t>
            </w:r>
          </w:p>
        </w:tc>
        <w:tc>
          <w:tcPr>
            <w:tcW w:w="4606" w:type="dxa"/>
          </w:tcPr>
          <w:p w:rsidR="00981D84" w:rsidRPr="00981D84" w:rsidRDefault="00981D84" w:rsidP="00D71AA2">
            <w:pPr>
              <w:spacing w:before="60"/>
              <w:rPr>
                <w:b/>
              </w:rPr>
            </w:pPr>
            <w:r w:rsidRPr="00981D84">
              <w:rPr>
                <w:b/>
              </w:rPr>
              <w:t>Strefa gospodarcza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>słaba informatyzacja wsi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 xml:space="preserve">mała </w:t>
            </w:r>
            <w:r w:rsidR="00C23470">
              <w:t>liczba</w:t>
            </w:r>
            <w:r>
              <w:t xml:space="preserve"> gospodarstw agroturystycznych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>słaba promocja lokalnych przedsiębiorców</w:t>
            </w:r>
          </w:p>
          <w:p w:rsidR="001512D1" w:rsidRDefault="00C23470" w:rsidP="001512D1">
            <w:pPr>
              <w:pStyle w:val="Akapitzlist"/>
              <w:numPr>
                <w:ilvl w:val="0"/>
                <w:numId w:val="10"/>
              </w:numPr>
            </w:pPr>
            <w:r>
              <w:t>słaba oferta</w:t>
            </w:r>
            <w:r w:rsidR="001512D1">
              <w:t>, która pogłębiała by wiedzę młodzieży/dorosłych nt. postawy przedsiębiorczości/wiedzy nt. prowadzenia własnego biznesu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>istnieje strefa ekonomiczna, ale są w niej niskie zarobki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 xml:space="preserve">mali przedsiębiorcy mają problem z utrzymaniem </w:t>
            </w:r>
            <w:r w:rsidR="00C23470">
              <w:t xml:space="preserve">rentowności </w:t>
            </w:r>
            <w:r>
              <w:t>działalności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 xml:space="preserve">niewykorzystany potencjał </w:t>
            </w:r>
            <w:r w:rsidR="00C23470">
              <w:t xml:space="preserve">edukacyjny </w:t>
            </w:r>
            <w:r>
              <w:t>ludzi z dużym doświadczeniem zawodowym (w tym w prowadzeniu własnej firmy)</w:t>
            </w:r>
          </w:p>
          <w:p w:rsidR="001512D1" w:rsidRDefault="00C23470" w:rsidP="001512D1">
            <w:pPr>
              <w:pStyle w:val="Akapitzlist"/>
              <w:numPr>
                <w:ilvl w:val="0"/>
                <w:numId w:val="10"/>
              </w:numPr>
            </w:pPr>
            <w:r>
              <w:t>niewystarczające</w:t>
            </w:r>
            <w:r w:rsidR="001512D1">
              <w:t xml:space="preserve"> zachęty dla małych przedsiębiorców ze strony gmin 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 xml:space="preserve">mało organizacji zrzeszających przedsiębiorców i reprezentujących ich interesy 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>mali, lokalni przedsiębiorcy nie istnieją w Internecie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>słabe przygotowanie ludzi zainteresowanych otwarciem własnej działalności do prowadzenia biznesu</w:t>
            </w:r>
          </w:p>
          <w:p w:rsidR="001512D1" w:rsidRDefault="00C23470" w:rsidP="001512D1">
            <w:pPr>
              <w:pStyle w:val="Akapitzlist"/>
              <w:numPr>
                <w:ilvl w:val="0"/>
                <w:numId w:val="10"/>
              </w:numPr>
            </w:pPr>
            <w:r>
              <w:t>słabe przetwórstwo</w:t>
            </w:r>
            <w:r w:rsidR="001512D1">
              <w:t xml:space="preserve"> produktów rolnych (jedynie istnieje uprawa)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>niska świadomość ekologiczna rolników (np. dokonywanie oprysków w dzień w skutek czego masowo giną pszczoły)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>brak</w:t>
            </w:r>
            <w:r w:rsidR="00C23470">
              <w:t>i</w:t>
            </w:r>
            <w:r>
              <w:t xml:space="preserve"> wiedzy nt. tego jak sprzedawać produkty lokalne</w:t>
            </w:r>
          </w:p>
          <w:p w:rsidR="001512D1" w:rsidRDefault="00C23470" w:rsidP="001512D1">
            <w:pPr>
              <w:pStyle w:val="Akapitzlist"/>
              <w:numPr>
                <w:ilvl w:val="0"/>
                <w:numId w:val="10"/>
              </w:numPr>
            </w:pPr>
            <w:r>
              <w:t xml:space="preserve">coraz </w:t>
            </w:r>
            <w:r w:rsidR="001512D1">
              <w:t>mniejsza liczba producentów produktów rolnych w tym w szczególności producentów produktów ekologicznych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>„umiastowienie” wsi, która przestaje pełnić funkcje rolnicze, a staje się „sypialnią” okalających ją miast</w:t>
            </w:r>
          </w:p>
          <w:p w:rsidR="001512D1" w:rsidRDefault="001512D1" w:rsidP="001512D1">
            <w:pPr>
              <w:pStyle w:val="Akapitzlist"/>
              <w:numPr>
                <w:ilvl w:val="0"/>
                <w:numId w:val="10"/>
              </w:numPr>
            </w:pPr>
            <w:r>
              <w:t>słabe wykorzys</w:t>
            </w:r>
            <w:r w:rsidR="00C23470">
              <w:t>tanie walorów turystycznych LGD</w:t>
            </w:r>
          </w:p>
          <w:p w:rsidR="00981D84" w:rsidRDefault="001512D1" w:rsidP="0020589E">
            <w:pPr>
              <w:pStyle w:val="Akapitzlist"/>
              <w:numPr>
                <w:ilvl w:val="0"/>
                <w:numId w:val="10"/>
              </w:numPr>
            </w:pPr>
            <w:r>
              <w:t xml:space="preserve">mała </w:t>
            </w:r>
            <w:r w:rsidR="00C23470">
              <w:t>liczba</w:t>
            </w:r>
            <w:r>
              <w:t xml:space="preserve"> produktów lokalnych</w:t>
            </w:r>
          </w:p>
        </w:tc>
      </w:tr>
      <w:tr w:rsidR="00981D84" w:rsidTr="00981D84">
        <w:tc>
          <w:tcPr>
            <w:tcW w:w="4606" w:type="dxa"/>
          </w:tcPr>
          <w:p w:rsidR="00981D84" w:rsidRPr="00981D84" w:rsidRDefault="00981D84" w:rsidP="00D71AA2">
            <w:pPr>
              <w:spacing w:before="60"/>
              <w:rPr>
                <w:b/>
              </w:rPr>
            </w:pPr>
            <w:r w:rsidRPr="00981D84">
              <w:rPr>
                <w:b/>
              </w:rPr>
              <w:t>Strefa społeczna</w:t>
            </w:r>
          </w:p>
          <w:p w:rsidR="00981D84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>wyedukowane społeczeństwo</w:t>
            </w:r>
          </w:p>
          <w:p w:rsidR="009D7C6A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w większości miejscowości jest dobry </w:t>
            </w:r>
            <w:r>
              <w:lastRenderedPageBreak/>
              <w:t>dostęp do świetlicy</w:t>
            </w:r>
          </w:p>
          <w:p w:rsidR="009D7C6A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>w społecznościach występując lokalni liderzy</w:t>
            </w:r>
          </w:p>
          <w:p w:rsidR="009D7C6A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dobra baza </w:t>
            </w:r>
            <w:proofErr w:type="spellStart"/>
            <w:r>
              <w:t>rekreacyjno</w:t>
            </w:r>
            <w:proofErr w:type="spellEnd"/>
            <w:r>
              <w:t xml:space="preserve"> – sportowa</w:t>
            </w:r>
          </w:p>
          <w:p w:rsidR="009D7C6A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profilaktyka </w:t>
            </w:r>
            <w:r w:rsidR="0016528A">
              <w:t xml:space="preserve">prowadzona </w:t>
            </w:r>
            <w:r>
              <w:t>w szkołach na temat uzależnień</w:t>
            </w:r>
          </w:p>
          <w:p w:rsidR="009D7C6A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>gminne punkty konsultacyjne</w:t>
            </w:r>
          </w:p>
          <w:p w:rsidR="009D7C6A" w:rsidRDefault="0016528A" w:rsidP="00981D84">
            <w:pPr>
              <w:pStyle w:val="Akapitzlist"/>
              <w:numPr>
                <w:ilvl w:val="0"/>
                <w:numId w:val="2"/>
              </w:numPr>
            </w:pPr>
            <w:r>
              <w:t xml:space="preserve">funkcjonujące fundusze sołeckie </w:t>
            </w:r>
          </w:p>
          <w:p w:rsidR="009D7C6A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>funkcjonujące stowarzyszenia</w:t>
            </w:r>
          </w:p>
          <w:p w:rsidR="009D7C6A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>projekty okresowe skierowane do seniorów</w:t>
            </w:r>
          </w:p>
          <w:p w:rsidR="009D7C6A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>istnienie LZS-ów i klubów sportowych</w:t>
            </w:r>
          </w:p>
          <w:p w:rsidR="009D7C6A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>istnienie ośrodków kultury</w:t>
            </w:r>
          </w:p>
          <w:p w:rsidR="009D7C6A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>wzrost świadomości i moda na zdrowy styl życia</w:t>
            </w:r>
          </w:p>
          <w:p w:rsidR="009D7C6A" w:rsidRDefault="009D7C6A" w:rsidP="00981D84">
            <w:pPr>
              <w:pStyle w:val="Akapitzlist"/>
              <w:numPr>
                <w:ilvl w:val="0"/>
                <w:numId w:val="2"/>
              </w:numPr>
            </w:pPr>
            <w:r>
              <w:t>wykorzystanie zielonych siłowni przez seniorów</w:t>
            </w:r>
          </w:p>
          <w:p w:rsidR="00981D84" w:rsidRDefault="0016528A" w:rsidP="00BC158D">
            <w:pPr>
              <w:pStyle w:val="Akapitzlist"/>
              <w:numPr>
                <w:ilvl w:val="0"/>
                <w:numId w:val="2"/>
              </w:numPr>
            </w:pPr>
            <w:r>
              <w:t xml:space="preserve">dobry </w:t>
            </w:r>
            <w:r w:rsidR="009D7C6A">
              <w:t>dostęp do przedszkoli</w:t>
            </w:r>
          </w:p>
        </w:tc>
        <w:tc>
          <w:tcPr>
            <w:tcW w:w="4606" w:type="dxa"/>
          </w:tcPr>
          <w:p w:rsidR="00981D84" w:rsidRPr="00981D84" w:rsidRDefault="00981D84" w:rsidP="00D71AA2">
            <w:pPr>
              <w:spacing w:before="60"/>
              <w:rPr>
                <w:b/>
              </w:rPr>
            </w:pPr>
            <w:r w:rsidRPr="00981D84">
              <w:rPr>
                <w:b/>
              </w:rPr>
              <w:lastRenderedPageBreak/>
              <w:t>Strefa społeczna</w:t>
            </w:r>
          </w:p>
          <w:p w:rsidR="00981D84" w:rsidRPr="0034654D" w:rsidRDefault="0034654D" w:rsidP="0020589E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 xml:space="preserve">niewystarczająca </w:t>
            </w:r>
            <w:r w:rsidR="00BC158D">
              <w:t>liczba</w:t>
            </w:r>
            <w:r>
              <w:t xml:space="preserve"> połączeń komunikacyjnych</w:t>
            </w:r>
          </w:p>
          <w:p w:rsidR="0034654D" w:rsidRPr="0034654D" w:rsidRDefault="00BC158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lastRenderedPageBreak/>
              <w:t>niewykorzystywanie</w:t>
            </w:r>
            <w:r w:rsidR="0034654D">
              <w:t xml:space="preserve"> świetlic w celu integracji mieszkańców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 xml:space="preserve">brak środków finansowych na </w:t>
            </w:r>
            <w:r w:rsidR="00BC158D">
              <w:t>zatrudnienie animatorów w świetlicach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>zróżnicowany poziom infrastruktury</w:t>
            </w:r>
            <w:r w:rsidR="00BC158D">
              <w:t xml:space="preserve"> społecznej, rekreacyjnej i sportowej w poszczególnych gminach 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 xml:space="preserve">społeczna tolerancja na </w:t>
            </w:r>
            <w:r w:rsidR="00BC158D">
              <w:t xml:space="preserve">nadmierne spożywanie </w:t>
            </w:r>
            <w:r>
              <w:t>alkohol</w:t>
            </w:r>
            <w:r w:rsidR="00BC158D">
              <w:t>u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>nieograniczony dostęp do narkotyków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>praca opieki społecznej nie jest dostosowana do aktualnych problemów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>niewystarczająca skuteczność GPK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 xml:space="preserve">niewystarczająca </w:t>
            </w:r>
            <w:r w:rsidR="00BC158D">
              <w:t>liczba</w:t>
            </w:r>
            <w:r>
              <w:t xml:space="preserve"> aktywnych stowarzyszeń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>młodzież nie angażuje się w życie społeczne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>słaba ofert</w:t>
            </w:r>
            <w:r w:rsidR="00BC158D">
              <w:t xml:space="preserve">a spędzania czasu wolnego dla </w:t>
            </w:r>
            <w:r>
              <w:t>młodzież</w:t>
            </w:r>
            <w:r w:rsidR="00BC158D">
              <w:t>y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 xml:space="preserve">niezaspokajający </w:t>
            </w:r>
            <w:r w:rsidR="00BC158D">
              <w:t xml:space="preserve">wszystkich potrzeb </w:t>
            </w:r>
            <w:r>
              <w:t>program ośrodków kultury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>zbyt słaba integracja obszaru LGD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>niska świadomość mieszkańców na temat pracy LGD i pozyskiwania środków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 xml:space="preserve">niewystarczająca </w:t>
            </w:r>
            <w:r w:rsidR="00BC158D">
              <w:t>liczba</w:t>
            </w:r>
            <w:r>
              <w:t xml:space="preserve"> zielonych siłowni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 xml:space="preserve">niewystarczająca oferta spędzania czasu i miejsc </w:t>
            </w:r>
            <w:r w:rsidR="00BC158D">
              <w:t xml:space="preserve">pobytu </w:t>
            </w:r>
            <w:r>
              <w:t>dla seniorów</w:t>
            </w:r>
          </w:p>
          <w:p w:rsidR="0034654D" w:rsidRPr="0034654D" w:rsidRDefault="0034654D" w:rsidP="0034654D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>mało elastyczna oferta opieki nad dziećmi</w:t>
            </w:r>
          </w:p>
          <w:p w:rsidR="00981D84" w:rsidRPr="00BC158D" w:rsidRDefault="0034654D" w:rsidP="0020589E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t>brak zorganizowanej opieki nad osobami starszymi</w:t>
            </w:r>
          </w:p>
        </w:tc>
      </w:tr>
      <w:tr w:rsidR="00981D84" w:rsidTr="00981D84">
        <w:tc>
          <w:tcPr>
            <w:tcW w:w="4606" w:type="dxa"/>
          </w:tcPr>
          <w:p w:rsidR="00981D84" w:rsidRPr="00981D84" w:rsidRDefault="00981D84" w:rsidP="00D71AA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1D84">
              <w:rPr>
                <w:sz w:val="28"/>
                <w:szCs w:val="28"/>
              </w:rPr>
              <w:lastRenderedPageBreak/>
              <w:t>SZANSE</w:t>
            </w:r>
          </w:p>
        </w:tc>
        <w:tc>
          <w:tcPr>
            <w:tcW w:w="4606" w:type="dxa"/>
          </w:tcPr>
          <w:p w:rsidR="00981D84" w:rsidRPr="00981D84" w:rsidRDefault="00981D84" w:rsidP="00D71AA2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81D84">
              <w:rPr>
                <w:sz w:val="28"/>
                <w:szCs w:val="28"/>
              </w:rPr>
              <w:t>ZAGROŻENIA</w:t>
            </w:r>
          </w:p>
        </w:tc>
      </w:tr>
      <w:tr w:rsidR="00981D84" w:rsidTr="00981D84">
        <w:tc>
          <w:tcPr>
            <w:tcW w:w="4606" w:type="dxa"/>
          </w:tcPr>
          <w:p w:rsidR="00981D84" w:rsidRPr="00981D84" w:rsidRDefault="0014037B" w:rsidP="00D71AA2">
            <w:pPr>
              <w:spacing w:before="60"/>
              <w:rPr>
                <w:b/>
              </w:rPr>
            </w:pPr>
            <w:r>
              <w:rPr>
                <w:b/>
              </w:rPr>
              <w:t>Strefa środowiskowo - kulturowa</w:t>
            </w:r>
          </w:p>
          <w:p w:rsidR="00981D84" w:rsidRDefault="00B658EE" w:rsidP="0020589E">
            <w:pPr>
              <w:pStyle w:val="Akapitzlist"/>
              <w:numPr>
                <w:ilvl w:val="0"/>
                <w:numId w:val="2"/>
              </w:numPr>
            </w:pPr>
            <w:r>
              <w:t>napływ turystów</w:t>
            </w:r>
          </w:p>
          <w:p w:rsidR="00B658EE" w:rsidRDefault="00B658EE" w:rsidP="0020589E">
            <w:pPr>
              <w:pStyle w:val="Akapitzlist"/>
              <w:numPr>
                <w:ilvl w:val="0"/>
                <w:numId w:val="2"/>
              </w:numPr>
            </w:pPr>
            <w:r>
              <w:t>nowe miejsca pracy w turystyce</w:t>
            </w:r>
          </w:p>
          <w:p w:rsidR="00B658EE" w:rsidRDefault="00B658EE" w:rsidP="0020589E">
            <w:pPr>
              <w:pStyle w:val="Akapitzlist"/>
              <w:numPr>
                <w:ilvl w:val="0"/>
                <w:numId w:val="2"/>
              </w:numPr>
            </w:pPr>
            <w:r>
              <w:t>powrót na wieś – migracja z miast</w:t>
            </w:r>
          </w:p>
          <w:p w:rsidR="00B658EE" w:rsidRDefault="00B658EE" w:rsidP="0020589E">
            <w:pPr>
              <w:pStyle w:val="Akapitzlist"/>
              <w:numPr>
                <w:ilvl w:val="0"/>
                <w:numId w:val="2"/>
              </w:numPr>
            </w:pPr>
            <w:r>
              <w:t>pozyskanie środków zewnętrznych na rozwój turystyki</w:t>
            </w:r>
          </w:p>
          <w:p w:rsidR="00981D84" w:rsidRDefault="00981D84" w:rsidP="0020589E"/>
        </w:tc>
        <w:tc>
          <w:tcPr>
            <w:tcW w:w="4606" w:type="dxa"/>
          </w:tcPr>
          <w:p w:rsidR="00981D84" w:rsidRPr="00981D84" w:rsidRDefault="0014037B" w:rsidP="00D71AA2">
            <w:pPr>
              <w:spacing w:before="60"/>
              <w:rPr>
                <w:b/>
              </w:rPr>
            </w:pPr>
            <w:r>
              <w:rPr>
                <w:b/>
              </w:rPr>
              <w:t>Strefa środowiskowo - kulturowa</w:t>
            </w:r>
          </w:p>
          <w:p w:rsidR="00981D84" w:rsidRDefault="00B658EE" w:rsidP="00726F6D">
            <w:pPr>
              <w:pStyle w:val="Akapitzlist"/>
              <w:numPr>
                <w:ilvl w:val="0"/>
                <w:numId w:val="2"/>
              </w:numPr>
            </w:pPr>
            <w:r>
              <w:t xml:space="preserve">obszary Natura 2000 </w:t>
            </w:r>
            <w:r w:rsidR="00CC48D8">
              <w:t>utrudniają swobodny rozwój inwestycji, w tym turystycznych</w:t>
            </w:r>
          </w:p>
          <w:p w:rsidR="00B658EE" w:rsidRDefault="00B658EE" w:rsidP="00726F6D">
            <w:pPr>
              <w:pStyle w:val="Akapitzlist"/>
              <w:numPr>
                <w:ilvl w:val="0"/>
                <w:numId w:val="2"/>
              </w:numPr>
            </w:pPr>
            <w:r>
              <w:t>powodzie, klęski żywiołowe, zanieczyszczenie powietrza i wody, degradacja gleb i zasobów przyrodniczych</w:t>
            </w:r>
          </w:p>
          <w:p w:rsidR="00691235" w:rsidRDefault="00CC48D8" w:rsidP="00726F6D">
            <w:pPr>
              <w:pStyle w:val="Akapitzlist"/>
              <w:numPr>
                <w:ilvl w:val="0"/>
                <w:numId w:val="2"/>
              </w:numPr>
            </w:pPr>
            <w:r>
              <w:t>ograniczone środki</w:t>
            </w:r>
            <w:r w:rsidR="00691235">
              <w:t xml:space="preserve"> na organizację imprez o szczególnych wartościach kulturowych</w:t>
            </w:r>
          </w:p>
          <w:p w:rsidR="00691235" w:rsidRDefault="00691235" w:rsidP="00726F6D">
            <w:pPr>
              <w:pStyle w:val="Akapitzlist"/>
              <w:numPr>
                <w:ilvl w:val="0"/>
                <w:numId w:val="2"/>
              </w:numPr>
            </w:pPr>
            <w:r>
              <w:t>degradacja obiektów zabytkowych wskutek braku środków finansowych bądź ze względu na złe zarządzanie przez prywatnych właścicieli</w:t>
            </w:r>
          </w:p>
          <w:p w:rsidR="00981D84" w:rsidRDefault="00726F6D" w:rsidP="0020589E">
            <w:pPr>
              <w:pStyle w:val="Akapitzlist"/>
              <w:numPr>
                <w:ilvl w:val="0"/>
                <w:numId w:val="2"/>
              </w:numPr>
            </w:pPr>
            <w:r>
              <w:t xml:space="preserve">wymieranie pszczół (zagrożenie dla </w:t>
            </w:r>
            <w:r>
              <w:lastRenderedPageBreak/>
              <w:t>rolnictwa w tym ekologicznego)</w:t>
            </w:r>
          </w:p>
        </w:tc>
      </w:tr>
      <w:tr w:rsidR="00981D84" w:rsidTr="00981D84">
        <w:tc>
          <w:tcPr>
            <w:tcW w:w="4606" w:type="dxa"/>
          </w:tcPr>
          <w:p w:rsidR="00981D84" w:rsidRPr="00981D84" w:rsidRDefault="00981D84" w:rsidP="00D71AA2">
            <w:pPr>
              <w:spacing w:before="60"/>
              <w:rPr>
                <w:b/>
              </w:rPr>
            </w:pPr>
            <w:r w:rsidRPr="00981D84">
              <w:rPr>
                <w:b/>
              </w:rPr>
              <w:lastRenderedPageBreak/>
              <w:t>Strefa gospodarcza</w:t>
            </w:r>
          </w:p>
          <w:p w:rsidR="00EE10B6" w:rsidRDefault="00EE10B6" w:rsidP="00EE10B6">
            <w:pPr>
              <w:pStyle w:val="Akapitzlist"/>
              <w:numPr>
                <w:ilvl w:val="0"/>
                <w:numId w:val="11"/>
              </w:numPr>
            </w:pPr>
            <w:r>
              <w:t xml:space="preserve">wykorzystanie możliwości tworzenia wiosek tematycznych </w:t>
            </w:r>
          </w:p>
          <w:p w:rsidR="00EE10B6" w:rsidRDefault="00EE10B6" w:rsidP="00EE10B6">
            <w:pPr>
              <w:pStyle w:val="Akapitzlist"/>
              <w:numPr>
                <w:ilvl w:val="0"/>
                <w:numId w:val="11"/>
              </w:numPr>
            </w:pPr>
            <w:r>
              <w:t>napływ nowych mieszkańców na wieś (z inną wizją wsi, z doświadczeniami z miasta, otwartych na nowości)</w:t>
            </w:r>
          </w:p>
          <w:p w:rsidR="00EE10B6" w:rsidRDefault="00EE10B6" w:rsidP="00EE10B6">
            <w:pPr>
              <w:pStyle w:val="Akapitzlist"/>
              <w:numPr>
                <w:ilvl w:val="0"/>
                <w:numId w:val="11"/>
              </w:numPr>
            </w:pPr>
            <w:r>
              <w:t xml:space="preserve">zmiana mentalności </w:t>
            </w:r>
            <w:r w:rsidR="00E20F6F">
              <w:t xml:space="preserve">mieszkańców </w:t>
            </w:r>
            <w:r>
              <w:t>wsi</w:t>
            </w:r>
          </w:p>
          <w:p w:rsidR="00EE10B6" w:rsidRDefault="00E20F6F" w:rsidP="00EE10B6">
            <w:pPr>
              <w:pStyle w:val="Akapitzlist"/>
              <w:numPr>
                <w:ilvl w:val="0"/>
                <w:numId w:val="11"/>
              </w:numPr>
            </w:pPr>
            <w:r>
              <w:t>wykorzystanie</w:t>
            </w:r>
            <w:r w:rsidR="00EE10B6">
              <w:t xml:space="preserve"> możliwości promocji pszczelarstwa – </w:t>
            </w:r>
            <w:r>
              <w:t xml:space="preserve">np. </w:t>
            </w:r>
            <w:r w:rsidR="00EE10B6">
              <w:t>ścieżki edukacy</w:t>
            </w:r>
            <w:r>
              <w:t>jne</w:t>
            </w:r>
          </w:p>
          <w:p w:rsidR="00EE10B6" w:rsidRDefault="00EE10B6" w:rsidP="00EE10B6">
            <w:pPr>
              <w:pStyle w:val="Akapitzlist"/>
              <w:numPr>
                <w:ilvl w:val="0"/>
                <w:numId w:val="11"/>
              </w:numPr>
            </w:pPr>
            <w:r>
              <w:t>coraz większa świadomość społeczna nt. potrzeby nauki przedsiębiorczości</w:t>
            </w:r>
          </w:p>
          <w:p w:rsidR="00EE10B6" w:rsidRDefault="00EE10B6" w:rsidP="00EE10B6">
            <w:pPr>
              <w:pStyle w:val="Akapitzlist"/>
              <w:numPr>
                <w:ilvl w:val="0"/>
                <w:numId w:val="11"/>
              </w:numPr>
            </w:pPr>
            <w:r>
              <w:t>oficjalne statystyki bezrobocia mówią, że ono spada</w:t>
            </w:r>
          </w:p>
          <w:p w:rsidR="00EE10B6" w:rsidRDefault="00EE10B6" w:rsidP="00EE10B6">
            <w:pPr>
              <w:pStyle w:val="Akapitzlist"/>
              <w:numPr>
                <w:ilvl w:val="0"/>
                <w:numId w:val="11"/>
              </w:numPr>
            </w:pPr>
            <w:r>
              <w:t xml:space="preserve">wykorzystanie odnawialnych źródeł energii </w:t>
            </w:r>
          </w:p>
          <w:p w:rsidR="00EE10B6" w:rsidRDefault="00EE10B6" w:rsidP="00EE10B6">
            <w:pPr>
              <w:pStyle w:val="Akapitzlist"/>
              <w:numPr>
                <w:ilvl w:val="0"/>
                <w:numId w:val="11"/>
              </w:numPr>
            </w:pPr>
            <w:r>
              <w:t xml:space="preserve">stworzenie </w:t>
            </w:r>
            <w:r w:rsidR="00E20F6F">
              <w:t xml:space="preserve">systemu </w:t>
            </w:r>
            <w:r>
              <w:t>ulg, zachęt dla małych przedsiębiorców</w:t>
            </w:r>
          </w:p>
          <w:p w:rsidR="00EE10B6" w:rsidRDefault="00E20F6F" w:rsidP="00EE10B6">
            <w:pPr>
              <w:pStyle w:val="Akapitzlist"/>
              <w:numPr>
                <w:ilvl w:val="0"/>
                <w:numId w:val="11"/>
              </w:numPr>
            </w:pPr>
            <w:r>
              <w:t xml:space="preserve">dobra </w:t>
            </w:r>
            <w:r w:rsidR="00EE10B6">
              <w:t xml:space="preserve">współpraca międzysektorowa w temacie przedsiębiorczości (gmina, przedsiębiorcy, urzędy pracy, </w:t>
            </w:r>
            <w:proofErr w:type="spellStart"/>
            <w:r w:rsidR="00EE10B6">
              <w:t>ngo</w:t>
            </w:r>
            <w:proofErr w:type="spellEnd"/>
            <w:r w:rsidR="00EE10B6">
              <w:t xml:space="preserve">, szkolnictwo) </w:t>
            </w:r>
          </w:p>
          <w:p w:rsidR="00EE10B6" w:rsidRDefault="00EE10B6" w:rsidP="00EE10B6">
            <w:pPr>
              <w:pStyle w:val="Akapitzlist"/>
              <w:numPr>
                <w:ilvl w:val="0"/>
                <w:numId w:val="11"/>
              </w:numPr>
            </w:pPr>
            <w:r>
              <w:t>stworzenie szkół, kierunków w dziedzinach przydatnych na lokalnym rynku, gdzie zajęcia prowadzone będą nie przez nauczycieli, ale przez praktyków danego zawodu lub przedsiębiorców</w:t>
            </w:r>
          </w:p>
          <w:p w:rsidR="00EE10B6" w:rsidRDefault="00EE10B6" w:rsidP="00EE10B6">
            <w:pPr>
              <w:pStyle w:val="Akapitzlist"/>
              <w:numPr>
                <w:ilvl w:val="0"/>
                <w:numId w:val="11"/>
              </w:numPr>
            </w:pPr>
            <w:r>
              <w:t>rozwój turystyki weekendowej (szlaki, sprzedaż produktów lokalnych, żywności ekologicznej)</w:t>
            </w:r>
          </w:p>
          <w:p w:rsidR="00EE10B6" w:rsidRDefault="00E20F6F" w:rsidP="00EE10B6">
            <w:pPr>
              <w:pStyle w:val="Akapitzlist"/>
              <w:numPr>
                <w:ilvl w:val="0"/>
                <w:numId w:val="11"/>
              </w:numPr>
            </w:pPr>
            <w:r>
              <w:t xml:space="preserve">rozwój </w:t>
            </w:r>
            <w:r w:rsidR="00EE10B6">
              <w:t>sprzedaż</w:t>
            </w:r>
            <w:r>
              <w:t>y</w:t>
            </w:r>
            <w:r w:rsidR="00EE10B6">
              <w:t xml:space="preserve"> produktów lokalnych, żywności ekologicznej</w:t>
            </w:r>
          </w:p>
          <w:p w:rsidR="00EE10B6" w:rsidRDefault="00EE10B6" w:rsidP="00EE10B6">
            <w:pPr>
              <w:pStyle w:val="Akapitzlist"/>
              <w:numPr>
                <w:ilvl w:val="0"/>
                <w:numId w:val="11"/>
              </w:numPr>
            </w:pPr>
            <w:r>
              <w:t>rosnący popyt na produkty ekologiczne w kraju, wzrasta rynek świadomych odbiorców produktów ekologicznych oraz ludzi, którzy chcą aktywnie i zdrowo spędzać czas wolny poza miastem</w:t>
            </w:r>
          </w:p>
          <w:p w:rsidR="00981D84" w:rsidRDefault="00EE10B6" w:rsidP="0020589E">
            <w:pPr>
              <w:pStyle w:val="Akapitzlist"/>
              <w:numPr>
                <w:ilvl w:val="0"/>
                <w:numId w:val="11"/>
              </w:numPr>
            </w:pPr>
            <w:r>
              <w:t>duża ilość środków z UE na rozwój obszarów wiejskich</w:t>
            </w:r>
          </w:p>
        </w:tc>
        <w:tc>
          <w:tcPr>
            <w:tcW w:w="4606" w:type="dxa"/>
          </w:tcPr>
          <w:p w:rsidR="00981D84" w:rsidRPr="00981D84" w:rsidRDefault="00981D84" w:rsidP="00D71AA2">
            <w:pPr>
              <w:spacing w:before="60"/>
              <w:rPr>
                <w:b/>
              </w:rPr>
            </w:pPr>
            <w:r w:rsidRPr="00981D84">
              <w:rPr>
                <w:b/>
              </w:rPr>
              <w:t>Strefa gospodarcza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</w:pPr>
            <w:r>
              <w:t xml:space="preserve">dalsze zaniechania w ramach systemu edukacji przedsiębiorczości 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</w:pPr>
            <w:r>
              <w:t>słabe wykorzystanie potencjału ludzi w sile wieku/poprodukcyjnym/seniorów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</w:pPr>
            <w:r>
              <w:t>system edukacji niedostosowany do potrzeb aktualnego rynku pracy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</w:pPr>
            <w:r>
              <w:t>niesprzyjające przepisy podatkowe w państwie (np. ZUS)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</w:pPr>
            <w:r>
              <w:t>wysokie koszty tworzenia nowych miejsc pracy/ wysokie koszty pracy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</w:pPr>
            <w:r>
              <w:t>dalsza emigracja zarobkowa osób w wieku produkcyjnym poza obszar LGD (do dużych miast, innych gmin, województw, zagraniczne gdzie istnieje możliwość zatrudnienia)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</w:pPr>
            <w:r>
              <w:t>duże sieci handlowe są zagrożeniem dla sektora MŚP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>zanika komunikacja publiczna (ktoś bez samochodu nie ma szans dostanie się do innych miejscowości)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>problem ukrytego bezrobocia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>niski przyrost naturalny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>młodzież ma zbyt wysokie aspiracje finansowe, nieproporcjonalnie do posiadanych kompetencji (zmiana kulturowa – chcą zarabiać jak na zachodzie)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>postawa roszczeniowa części mieszkańców wobec pracodawców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>w dalszym ciągu niewielu pracowników o odpowiednich kwalifikacjach, dostosowanych do potrzeb pracodawcy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>duża rotacja niewykfalifikowanych pracowników (duże koszty dla pracodawców)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>duże firmy mają prewencyjne warunki, ale gminy nie dbają w tym samym stopniu o lokalnych przedsiębiorców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>niskie ceny skupu produktów rolnych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>trudności w sprzedaży przez rolnika produktów przetworzonych (dżemy, sery, wędliny tzw. własnej roboty)</w:t>
            </w:r>
          </w:p>
          <w:p w:rsidR="00726F6D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>niesprzyjająca polityka rolna państwa i UE</w:t>
            </w:r>
          </w:p>
          <w:p w:rsidR="00981D84" w:rsidRDefault="00726F6D" w:rsidP="00726F6D">
            <w:pPr>
              <w:pStyle w:val="Akapitzlist"/>
              <w:numPr>
                <w:ilvl w:val="0"/>
                <w:numId w:val="12"/>
              </w:numPr>
              <w:tabs>
                <w:tab w:val="left" w:pos="4245"/>
              </w:tabs>
            </w:pPr>
            <w:r>
              <w:t xml:space="preserve">niesprzyjające przepisy prawne w różnych dziedzinach, takich jak np. sprzedaż produktu lokalnego i </w:t>
            </w:r>
            <w:r>
              <w:lastRenderedPageBreak/>
              <w:t>ekologicznego</w:t>
            </w:r>
          </w:p>
        </w:tc>
      </w:tr>
      <w:tr w:rsidR="00981D84" w:rsidTr="00981D84">
        <w:tc>
          <w:tcPr>
            <w:tcW w:w="4606" w:type="dxa"/>
          </w:tcPr>
          <w:p w:rsidR="00981D84" w:rsidRPr="00981D84" w:rsidRDefault="00981D84" w:rsidP="00D71AA2">
            <w:pPr>
              <w:spacing w:before="60"/>
              <w:rPr>
                <w:b/>
              </w:rPr>
            </w:pPr>
            <w:r w:rsidRPr="00981D84">
              <w:rPr>
                <w:b/>
              </w:rPr>
              <w:lastRenderedPageBreak/>
              <w:t>Strefa społeczna</w:t>
            </w:r>
          </w:p>
          <w:p w:rsidR="00981D84" w:rsidRDefault="0034654D" w:rsidP="0020589E">
            <w:pPr>
              <w:pStyle w:val="Akapitzlist"/>
              <w:numPr>
                <w:ilvl w:val="0"/>
                <w:numId w:val="2"/>
              </w:numPr>
            </w:pPr>
            <w:r>
              <w:t>migracja z miast na wsie</w:t>
            </w:r>
          </w:p>
          <w:p w:rsidR="0034654D" w:rsidRDefault="0034654D" w:rsidP="0020589E">
            <w:pPr>
              <w:pStyle w:val="Akapitzlist"/>
              <w:numPr>
                <w:ilvl w:val="0"/>
                <w:numId w:val="2"/>
              </w:numPr>
            </w:pPr>
            <w:r>
              <w:t>rozwój budownictwa mieszkalnego na terenie wiejskim</w:t>
            </w:r>
          </w:p>
          <w:p w:rsidR="0034654D" w:rsidRDefault="0034654D" w:rsidP="0020589E">
            <w:pPr>
              <w:pStyle w:val="Akapitzlist"/>
              <w:numPr>
                <w:ilvl w:val="0"/>
                <w:numId w:val="2"/>
              </w:numPr>
            </w:pPr>
            <w:r>
              <w:t>dostęp do kursów i szkoleń</w:t>
            </w:r>
            <w:r w:rsidR="00115F98">
              <w:t xml:space="preserve"> podnoszących kwalifikację, wiedzę i umiejętności </w:t>
            </w:r>
          </w:p>
          <w:p w:rsidR="0034654D" w:rsidRDefault="0034654D" w:rsidP="0034654D">
            <w:pPr>
              <w:pStyle w:val="Akapitzlist"/>
              <w:numPr>
                <w:ilvl w:val="0"/>
                <w:numId w:val="2"/>
              </w:numPr>
            </w:pPr>
            <w:r>
              <w:t>wspieranie prawne i doradztwo dla aktywnych mieszkańców i organizacji pozarządowych</w:t>
            </w:r>
          </w:p>
          <w:p w:rsidR="0034654D" w:rsidRDefault="0034654D" w:rsidP="0034654D">
            <w:pPr>
              <w:pStyle w:val="Akapitzlist"/>
              <w:numPr>
                <w:ilvl w:val="0"/>
                <w:numId w:val="2"/>
              </w:numPr>
            </w:pPr>
            <w:r>
              <w:t>możliwość pozyskiwania funduszy</w:t>
            </w:r>
          </w:p>
          <w:p w:rsidR="0034654D" w:rsidRDefault="00115F98" w:rsidP="0034654D">
            <w:pPr>
              <w:pStyle w:val="Akapitzlist"/>
              <w:numPr>
                <w:ilvl w:val="0"/>
                <w:numId w:val="2"/>
              </w:numPr>
            </w:pPr>
            <w:r>
              <w:t>wsparcie przez gminy świetlic</w:t>
            </w:r>
            <w:r w:rsidR="0034654D">
              <w:t xml:space="preserve"> jako centrum edukacji, integracji i aktywizacji mieszkańców</w:t>
            </w:r>
          </w:p>
          <w:p w:rsidR="00981D84" w:rsidRDefault="00981D84" w:rsidP="0020589E"/>
        </w:tc>
        <w:tc>
          <w:tcPr>
            <w:tcW w:w="4606" w:type="dxa"/>
          </w:tcPr>
          <w:p w:rsidR="00981D84" w:rsidRPr="00981D84" w:rsidRDefault="00981D84" w:rsidP="00D71AA2">
            <w:pPr>
              <w:spacing w:before="60"/>
              <w:rPr>
                <w:b/>
              </w:rPr>
            </w:pPr>
            <w:r w:rsidRPr="00981D84">
              <w:rPr>
                <w:b/>
              </w:rPr>
              <w:t>Strefa społeczna</w:t>
            </w:r>
          </w:p>
          <w:p w:rsidR="00981D84" w:rsidRDefault="0034654D" w:rsidP="0020589E">
            <w:pPr>
              <w:pStyle w:val="Akapitzlist"/>
              <w:numPr>
                <w:ilvl w:val="0"/>
                <w:numId w:val="2"/>
              </w:numPr>
            </w:pPr>
            <w:r>
              <w:t>emigracja zarobkowa za granicę</w:t>
            </w:r>
          </w:p>
          <w:p w:rsidR="0034654D" w:rsidRDefault="0034654D" w:rsidP="0020589E">
            <w:pPr>
              <w:pStyle w:val="Akapitzlist"/>
              <w:numPr>
                <w:ilvl w:val="0"/>
                <w:numId w:val="2"/>
              </w:numPr>
            </w:pPr>
            <w:r>
              <w:t>wyludnianie się miejscowości</w:t>
            </w:r>
          </w:p>
          <w:p w:rsidR="0034654D" w:rsidRDefault="0034654D" w:rsidP="0020589E">
            <w:pPr>
              <w:pStyle w:val="Akapitzlist"/>
              <w:numPr>
                <w:ilvl w:val="0"/>
                <w:numId w:val="2"/>
              </w:numPr>
            </w:pPr>
            <w:r>
              <w:t>bierność mieszkańców</w:t>
            </w:r>
          </w:p>
          <w:p w:rsidR="0034654D" w:rsidRDefault="0034654D" w:rsidP="0020589E">
            <w:pPr>
              <w:pStyle w:val="Akapitzlist"/>
              <w:numPr>
                <w:ilvl w:val="0"/>
                <w:numId w:val="2"/>
              </w:numPr>
            </w:pPr>
            <w:r>
              <w:t>nieumiejętność wykorzystywania inwestycji (by dana inwestycja procentowała w przyszłości)</w:t>
            </w:r>
          </w:p>
          <w:p w:rsidR="0034654D" w:rsidRDefault="0034654D" w:rsidP="0020589E">
            <w:pPr>
              <w:pStyle w:val="Akapitzlist"/>
              <w:numPr>
                <w:ilvl w:val="0"/>
                <w:numId w:val="2"/>
              </w:numPr>
            </w:pPr>
            <w:r>
              <w:t>wykluczenie społeczne – uzależnienia</w:t>
            </w:r>
          </w:p>
          <w:p w:rsidR="0034654D" w:rsidRDefault="0034654D" w:rsidP="0020589E">
            <w:pPr>
              <w:pStyle w:val="Akapitzlist"/>
              <w:numPr>
                <w:ilvl w:val="0"/>
                <w:numId w:val="2"/>
              </w:numPr>
            </w:pPr>
            <w:r>
              <w:t>starzenia się społeczeństwa</w:t>
            </w:r>
          </w:p>
          <w:p w:rsidR="0034654D" w:rsidRDefault="0034654D" w:rsidP="0020589E">
            <w:pPr>
              <w:pStyle w:val="Akapitzlist"/>
              <w:numPr>
                <w:ilvl w:val="0"/>
                <w:numId w:val="2"/>
              </w:numPr>
            </w:pPr>
            <w:r>
              <w:t>zamykanie się na potrzeby drugiej osoby</w:t>
            </w:r>
          </w:p>
          <w:p w:rsidR="00981D84" w:rsidRDefault="00981D84" w:rsidP="0020589E"/>
        </w:tc>
      </w:tr>
    </w:tbl>
    <w:p w:rsidR="00881F72" w:rsidRPr="004160E6" w:rsidRDefault="00881F72" w:rsidP="003E7501">
      <w:pPr>
        <w:spacing w:after="0"/>
        <w:rPr>
          <w:sz w:val="24"/>
          <w:szCs w:val="24"/>
        </w:rPr>
      </w:pPr>
    </w:p>
    <w:p w:rsidR="00881F72" w:rsidRPr="004160E6" w:rsidRDefault="00E306EE" w:rsidP="003E7501">
      <w:pPr>
        <w:spacing w:after="120"/>
        <w:rPr>
          <w:b/>
          <w:sz w:val="24"/>
          <w:szCs w:val="24"/>
        </w:rPr>
      </w:pPr>
      <w:r w:rsidRPr="004160E6">
        <w:rPr>
          <w:b/>
          <w:sz w:val="24"/>
          <w:szCs w:val="24"/>
        </w:rPr>
        <w:t xml:space="preserve">3. Problemy rozwoju. </w:t>
      </w:r>
    </w:p>
    <w:p w:rsidR="00881F72" w:rsidRPr="004160E6" w:rsidRDefault="00E306EE">
      <w:pPr>
        <w:rPr>
          <w:b/>
        </w:rPr>
      </w:pPr>
      <w:r w:rsidRPr="004160E6">
        <w:rPr>
          <w:b/>
        </w:rPr>
        <w:t>Strefa środowiskowo - kulturowa</w:t>
      </w:r>
      <w:r w:rsidR="00881F72" w:rsidRPr="004160E6">
        <w:rPr>
          <w:b/>
        </w:rPr>
        <w:t>:</w:t>
      </w:r>
    </w:p>
    <w:p w:rsidR="00881F72" w:rsidRDefault="00881F72" w:rsidP="00881F72">
      <w:pPr>
        <w:pStyle w:val="Akapitzlist"/>
        <w:numPr>
          <w:ilvl w:val="0"/>
          <w:numId w:val="2"/>
        </w:numPr>
      </w:pPr>
      <w:r>
        <w:t>Słaby dostęp do infrastruktury i informacji turystycznej</w:t>
      </w:r>
    </w:p>
    <w:p w:rsidR="00881F72" w:rsidRDefault="00881F72" w:rsidP="00881F72">
      <w:pPr>
        <w:pStyle w:val="Akapitzlist"/>
        <w:numPr>
          <w:ilvl w:val="0"/>
          <w:numId w:val="2"/>
        </w:numPr>
      </w:pPr>
      <w:r>
        <w:t>Niska świadomość ekologiczna mieszkańców, brak poszanowania zasobów przyrodniczych</w:t>
      </w:r>
    </w:p>
    <w:p w:rsidR="00881F72" w:rsidRDefault="00E306EE" w:rsidP="00881F72">
      <w:pPr>
        <w:pStyle w:val="Akapitzlist"/>
        <w:numPr>
          <w:ilvl w:val="0"/>
          <w:numId w:val="2"/>
        </w:numPr>
      </w:pPr>
      <w:r>
        <w:t>Słaby dostęp</w:t>
      </w:r>
      <w:r w:rsidR="00881F72">
        <w:t xml:space="preserve"> do obiektów atrakcyjnych turystycznie</w:t>
      </w:r>
      <w:r>
        <w:t>, m. in. w wyniku niedoinwestowania</w:t>
      </w:r>
    </w:p>
    <w:p w:rsidR="00881F72" w:rsidRDefault="00881F72" w:rsidP="00881F72">
      <w:pPr>
        <w:pStyle w:val="Akapitzlist"/>
        <w:numPr>
          <w:ilvl w:val="0"/>
          <w:numId w:val="2"/>
        </w:numPr>
      </w:pPr>
      <w:r>
        <w:t xml:space="preserve">Niski poziom </w:t>
      </w:r>
      <w:r w:rsidR="0057785F">
        <w:t>edukacji</w:t>
      </w:r>
      <w:r>
        <w:t xml:space="preserve"> w zakresie regionalnych zasobów przyrodniczych i kulturowych</w:t>
      </w:r>
    </w:p>
    <w:p w:rsidR="00881F72" w:rsidRPr="004160E6" w:rsidRDefault="00881F72" w:rsidP="003E7501">
      <w:pPr>
        <w:spacing w:after="120"/>
        <w:rPr>
          <w:b/>
        </w:rPr>
      </w:pPr>
      <w:r w:rsidRPr="004160E6">
        <w:rPr>
          <w:b/>
        </w:rPr>
        <w:t>Strefa gospodarcza:</w:t>
      </w:r>
    </w:p>
    <w:p w:rsidR="00881F72" w:rsidRDefault="009D7C6A" w:rsidP="00881F72">
      <w:pPr>
        <w:pStyle w:val="Akapitzlist"/>
        <w:numPr>
          <w:ilvl w:val="0"/>
          <w:numId w:val="5"/>
        </w:numPr>
      </w:pPr>
      <w:r>
        <w:t>Niskie kompetencje ludzi do zakładania i prowadzenia działalności gospodarczej</w:t>
      </w:r>
    </w:p>
    <w:p w:rsidR="009D7C6A" w:rsidRDefault="005733B0" w:rsidP="00881F72">
      <w:pPr>
        <w:pStyle w:val="Akapitzlist"/>
        <w:numPr>
          <w:ilvl w:val="0"/>
          <w:numId w:val="5"/>
        </w:numPr>
      </w:pPr>
      <w:r>
        <w:t>Słabe</w:t>
      </w:r>
      <w:r w:rsidR="009D7C6A">
        <w:t xml:space="preserve"> </w:t>
      </w:r>
      <w:r>
        <w:t>umiejętności w promocji</w:t>
      </w:r>
      <w:r w:rsidR="009D7C6A">
        <w:t xml:space="preserve"> firm już istniejących</w:t>
      </w:r>
    </w:p>
    <w:p w:rsidR="009D7C6A" w:rsidRDefault="009D7C6A" w:rsidP="00881F72">
      <w:pPr>
        <w:pStyle w:val="Akapitzlist"/>
        <w:numPr>
          <w:ilvl w:val="0"/>
          <w:numId w:val="5"/>
        </w:numPr>
      </w:pPr>
      <w:r>
        <w:t>Słabe wsparcie przez gminy małych, lokalnych przedsiębiorców</w:t>
      </w:r>
    </w:p>
    <w:p w:rsidR="009D7C6A" w:rsidRDefault="009D7C6A" w:rsidP="00881F72">
      <w:pPr>
        <w:pStyle w:val="Akapitzlist"/>
        <w:numPr>
          <w:ilvl w:val="0"/>
          <w:numId w:val="5"/>
        </w:numPr>
      </w:pPr>
      <w:r>
        <w:t>Słabe wykorzystywanie Internetu</w:t>
      </w:r>
      <w:r w:rsidR="005733B0">
        <w:t xml:space="preserve"> w prowadzeniu działalności gospodarczej</w:t>
      </w:r>
    </w:p>
    <w:p w:rsidR="009D7C6A" w:rsidRDefault="009D7C6A" w:rsidP="00881F72">
      <w:pPr>
        <w:pStyle w:val="Akapitzlist"/>
        <w:numPr>
          <w:ilvl w:val="0"/>
          <w:numId w:val="5"/>
        </w:numPr>
      </w:pPr>
      <w:r>
        <w:t>Niskie zarobki w regionie</w:t>
      </w:r>
    </w:p>
    <w:p w:rsidR="009D7C6A" w:rsidRDefault="009D7C6A" w:rsidP="00881F72">
      <w:pPr>
        <w:pStyle w:val="Akapitzlist"/>
        <w:numPr>
          <w:ilvl w:val="0"/>
          <w:numId w:val="5"/>
        </w:numPr>
      </w:pPr>
      <w:r>
        <w:t>Niskie zarobki lokalnej społeczności nie pozwalają na zakup żywności ekologicznej</w:t>
      </w:r>
    </w:p>
    <w:p w:rsidR="009D7C6A" w:rsidRDefault="009D7C6A" w:rsidP="00881F72">
      <w:pPr>
        <w:pStyle w:val="Akapitzlist"/>
        <w:numPr>
          <w:ilvl w:val="0"/>
          <w:numId w:val="5"/>
        </w:numPr>
      </w:pPr>
      <w:r>
        <w:t>Niska dochodowość gospodarstw rolnych (małych)</w:t>
      </w:r>
    </w:p>
    <w:p w:rsidR="00881F72" w:rsidRPr="004160E6" w:rsidRDefault="00881F72" w:rsidP="003E7501">
      <w:pPr>
        <w:spacing w:after="120"/>
        <w:rPr>
          <w:b/>
        </w:rPr>
      </w:pPr>
      <w:r w:rsidRPr="004160E6">
        <w:rPr>
          <w:b/>
        </w:rPr>
        <w:t>Strefa społeczna:</w:t>
      </w:r>
    </w:p>
    <w:p w:rsidR="00881F72" w:rsidRDefault="009F3C18" w:rsidP="00881F72">
      <w:pPr>
        <w:pStyle w:val="Akapitzlist"/>
        <w:numPr>
          <w:ilvl w:val="0"/>
          <w:numId w:val="4"/>
        </w:numPr>
      </w:pPr>
      <w:r>
        <w:t xml:space="preserve">Wzrost wykluczenia społecznego </w:t>
      </w:r>
      <w:r w:rsidR="00AD1A2A">
        <w:t xml:space="preserve">młodzieży </w:t>
      </w:r>
      <w:r>
        <w:t>poprzez nałogi (alkohol i narkotyki)</w:t>
      </w:r>
    </w:p>
    <w:p w:rsidR="009F3C18" w:rsidRDefault="009F3C18" w:rsidP="00881F72">
      <w:pPr>
        <w:pStyle w:val="Akapitzlist"/>
        <w:numPr>
          <w:ilvl w:val="0"/>
          <w:numId w:val="4"/>
        </w:numPr>
      </w:pPr>
      <w:r>
        <w:t>Zagrożenie wykluczeniem społecznym seniorów ze względu na czynniki zewnętrzne (problem komunikacji, ograniczenia możliwości korzystania z nowoczesnych technologii)</w:t>
      </w:r>
    </w:p>
    <w:p w:rsidR="009F3C18" w:rsidRDefault="009F3C18" w:rsidP="00881F72">
      <w:pPr>
        <w:pStyle w:val="Akapitzlist"/>
        <w:numPr>
          <w:ilvl w:val="0"/>
          <w:numId w:val="4"/>
        </w:numPr>
      </w:pPr>
      <w:r>
        <w:t xml:space="preserve">Słabo zintegrowane społeczeństwo </w:t>
      </w:r>
      <w:r w:rsidR="00AD1A2A">
        <w:t xml:space="preserve">obszaru </w:t>
      </w:r>
      <w:r>
        <w:t>LGD</w:t>
      </w:r>
    </w:p>
    <w:p w:rsidR="009F3C18" w:rsidRDefault="009F3C18" w:rsidP="009F3C18">
      <w:pPr>
        <w:pStyle w:val="Akapitzlist"/>
        <w:numPr>
          <w:ilvl w:val="0"/>
          <w:numId w:val="4"/>
        </w:numPr>
      </w:pPr>
      <w:r>
        <w:t>Małe wsparcie prawne i doradztwo dla osób chcących założyć stowarzyszenie i dla stowarzyszeń istniejących</w:t>
      </w:r>
    </w:p>
    <w:p w:rsidR="009F3C18" w:rsidRDefault="009F3C18" w:rsidP="009F3C18">
      <w:pPr>
        <w:pStyle w:val="Akapitzlist"/>
        <w:numPr>
          <w:ilvl w:val="0"/>
          <w:numId w:val="4"/>
        </w:numPr>
      </w:pPr>
      <w:r>
        <w:t>Słabe zainteresowanie życiem społecznych przez młodzież</w:t>
      </w:r>
    </w:p>
    <w:p w:rsidR="009F3C18" w:rsidRDefault="00AD1A2A" w:rsidP="009F3C18">
      <w:pPr>
        <w:pStyle w:val="Akapitzlist"/>
        <w:numPr>
          <w:ilvl w:val="0"/>
          <w:numId w:val="4"/>
        </w:numPr>
      </w:pPr>
      <w:r>
        <w:t>Niski poziom znajomości faktycznych</w:t>
      </w:r>
      <w:r w:rsidR="009F3C18">
        <w:t xml:space="preserve"> potrzeb </w:t>
      </w:r>
      <w:r>
        <w:t xml:space="preserve">i problemów </w:t>
      </w:r>
      <w:r w:rsidR="009F3C18">
        <w:t>społeczeństwa</w:t>
      </w:r>
    </w:p>
    <w:p w:rsidR="009F3C18" w:rsidRDefault="00A446A0" w:rsidP="009F3C18">
      <w:pPr>
        <w:pStyle w:val="Akapitzlist"/>
        <w:numPr>
          <w:ilvl w:val="0"/>
          <w:numId w:val="4"/>
        </w:numPr>
      </w:pPr>
      <w:r>
        <w:t>Słaba dostępność świetlic dla mieszkańców (brak codziennej oferty</w:t>
      </w:r>
      <w:r w:rsidR="009F3C18">
        <w:t>)</w:t>
      </w:r>
    </w:p>
    <w:p w:rsidR="00EB79E1" w:rsidRPr="004160E6" w:rsidRDefault="00EB79E1">
      <w:pPr>
        <w:rPr>
          <w:b/>
        </w:rPr>
      </w:pPr>
      <w:r>
        <w:rPr>
          <w:b/>
        </w:rPr>
        <w:lastRenderedPageBreak/>
        <w:t xml:space="preserve">4. Matryca problemów (przyczyny, </w:t>
      </w:r>
      <w:r w:rsidRPr="004160E6">
        <w:rPr>
          <w:b/>
        </w:rPr>
        <w:t>problemy, skutki)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64076" w:rsidRPr="004160E6" w:rsidTr="00D64076">
        <w:tc>
          <w:tcPr>
            <w:tcW w:w="3070" w:type="dxa"/>
          </w:tcPr>
          <w:p w:rsidR="00D64076" w:rsidRPr="004160E6" w:rsidRDefault="00D71AA2" w:rsidP="00D71AA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0E6">
              <w:rPr>
                <w:b/>
                <w:sz w:val="28"/>
                <w:szCs w:val="28"/>
              </w:rPr>
              <w:t>Skutek</w:t>
            </w:r>
          </w:p>
        </w:tc>
        <w:tc>
          <w:tcPr>
            <w:tcW w:w="3071" w:type="dxa"/>
          </w:tcPr>
          <w:p w:rsidR="00D64076" w:rsidRPr="004160E6" w:rsidRDefault="00D71AA2" w:rsidP="00D71AA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0E6">
              <w:rPr>
                <w:b/>
                <w:sz w:val="28"/>
                <w:szCs w:val="28"/>
              </w:rPr>
              <w:t>Problem główny</w:t>
            </w:r>
          </w:p>
        </w:tc>
        <w:tc>
          <w:tcPr>
            <w:tcW w:w="3071" w:type="dxa"/>
          </w:tcPr>
          <w:p w:rsidR="00D64076" w:rsidRPr="004160E6" w:rsidRDefault="00D71AA2" w:rsidP="00D71AA2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0E6">
              <w:rPr>
                <w:b/>
                <w:sz w:val="28"/>
                <w:szCs w:val="28"/>
              </w:rPr>
              <w:t>Przyczyna</w:t>
            </w:r>
          </w:p>
        </w:tc>
      </w:tr>
      <w:tr w:rsidR="00D71AA2" w:rsidTr="00F56F57">
        <w:tc>
          <w:tcPr>
            <w:tcW w:w="9212" w:type="dxa"/>
            <w:gridSpan w:val="3"/>
          </w:tcPr>
          <w:p w:rsidR="00D71AA2" w:rsidRPr="00D71AA2" w:rsidRDefault="0057785F" w:rsidP="00D71AA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Strefa środowiskowo - kulturowa</w:t>
            </w:r>
          </w:p>
        </w:tc>
      </w:tr>
      <w:tr w:rsidR="00D64076" w:rsidTr="00D64076">
        <w:tc>
          <w:tcPr>
            <w:tcW w:w="3070" w:type="dxa"/>
          </w:tcPr>
          <w:p w:rsidR="00D64076" w:rsidRDefault="0057785F">
            <w:r>
              <w:t xml:space="preserve">1. </w:t>
            </w:r>
            <w:r w:rsidR="00881F72">
              <w:t>Niszczenie i degradacja zasobów przyrodniczych i kulturowych</w:t>
            </w:r>
          </w:p>
          <w:p w:rsidR="00881F72" w:rsidRDefault="0057785F">
            <w:r>
              <w:t>2. Słaby rozwój</w:t>
            </w:r>
            <w:r w:rsidR="00881F72">
              <w:t xml:space="preserve"> turystyki</w:t>
            </w:r>
          </w:p>
        </w:tc>
        <w:tc>
          <w:tcPr>
            <w:tcW w:w="3071" w:type="dxa"/>
          </w:tcPr>
          <w:p w:rsidR="00D64076" w:rsidRDefault="0057785F">
            <w:r>
              <w:t xml:space="preserve">1. </w:t>
            </w:r>
            <w:r w:rsidR="00881F72">
              <w:t>Niska świadomość ekologiczna mieszkańców i brak poszanowania zasobów przyrodniczych</w:t>
            </w:r>
          </w:p>
        </w:tc>
        <w:tc>
          <w:tcPr>
            <w:tcW w:w="3071" w:type="dxa"/>
          </w:tcPr>
          <w:p w:rsidR="00D64076" w:rsidRDefault="0057785F">
            <w:r>
              <w:t>1. Zbyt mała liczba</w:t>
            </w:r>
            <w:r w:rsidR="00D71AA2">
              <w:t xml:space="preserve"> działań promocyjnych i edukacyjnych</w:t>
            </w:r>
          </w:p>
          <w:p w:rsidR="0057785F" w:rsidRDefault="0057785F" w:rsidP="0057785F">
            <w:r>
              <w:t>2. Niski poziom edukacji w zakresie regionalnych zasobów przyrodniczych i kulturowych</w:t>
            </w:r>
          </w:p>
          <w:p w:rsidR="00D71AA2" w:rsidRDefault="00D71AA2" w:rsidP="00D71AA2"/>
        </w:tc>
      </w:tr>
      <w:tr w:rsidR="00D64076" w:rsidTr="00D64076">
        <w:tc>
          <w:tcPr>
            <w:tcW w:w="3070" w:type="dxa"/>
          </w:tcPr>
          <w:p w:rsidR="00D64076" w:rsidRDefault="0057785F">
            <w:r>
              <w:t>1. Słaby rozwój</w:t>
            </w:r>
            <w:r w:rsidR="00D71AA2">
              <w:t xml:space="preserve"> ruchu turystycznego</w:t>
            </w:r>
          </w:p>
        </w:tc>
        <w:tc>
          <w:tcPr>
            <w:tcW w:w="3071" w:type="dxa"/>
          </w:tcPr>
          <w:p w:rsidR="0057785F" w:rsidRDefault="0057785F" w:rsidP="0057785F">
            <w:r>
              <w:t>1. Słaby dostęp do infrastruktury i informacji turystycznej</w:t>
            </w:r>
          </w:p>
          <w:p w:rsidR="00D64076" w:rsidRDefault="00D64076"/>
        </w:tc>
        <w:tc>
          <w:tcPr>
            <w:tcW w:w="3071" w:type="dxa"/>
          </w:tcPr>
          <w:p w:rsidR="00D64076" w:rsidRDefault="0057785F" w:rsidP="0057785F">
            <w:r>
              <w:t xml:space="preserve">1. Niedoinwestowanie </w:t>
            </w:r>
            <w:r w:rsidR="00881F72">
              <w:t>obiektów atrakcyjnych turystycznie</w:t>
            </w:r>
          </w:p>
        </w:tc>
      </w:tr>
      <w:tr w:rsidR="00D71AA2" w:rsidTr="000203A2">
        <w:tc>
          <w:tcPr>
            <w:tcW w:w="9212" w:type="dxa"/>
            <w:gridSpan w:val="3"/>
          </w:tcPr>
          <w:p w:rsidR="00D71AA2" w:rsidRPr="00D71AA2" w:rsidRDefault="00D71AA2" w:rsidP="00D71AA2">
            <w:pPr>
              <w:spacing w:before="60" w:after="60"/>
              <w:jc w:val="center"/>
              <w:rPr>
                <w:b/>
              </w:rPr>
            </w:pPr>
            <w:r w:rsidRPr="00D71AA2">
              <w:rPr>
                <w:b/>
              </w:rPr>
              <w:t>Strefa gospodarcza</w:t>
            </w:r>
          </w:p>
        </w:tc>
      </w:tr>
      <w:tr w:rsidR="000953A3" w:rsidTr="004805D3">
        <w:trPr>
          <w:trHeight w:val="2686"/>
        </w:trPr>
        <w:tc>
          <w:tcPr>
            <w:tcW w:w="3070" w:type="dxa"/>
          </w:tcPr>
          <w:p w:rsidR="000953A3" w:rsidRDefault="000953A3">
            <w:r>
              <w:t>1. Małe wpływy do budżetu gminy z powodu małej liczby firm</w:t>
            </w:r>
          </w:p>
          <w:p w:rsidR="000953A3" w:rsidRDefault="000953A3">
            <w:r>
              <w:t>2. Niskie zarobki w regionie</w:t>
            </w:r>
          </w:p>
          <w:p w:rsidR="000953A3" w:rsidRDefault="000953A3">
            <w:r>
              <w:t>3. Mała liczba miejsc pracy</w:t>
            </w:r>
          </w:p>
          <w:p w:rsidR="000953A3" w:rsidRDefault="000953A3">
            <w:r>
              <w:t>4. Niskie zarobki lokalnej społeczności nie pozwalają na zakup żywności ekologicznej</w:t>
            </w:r>
          </w:p>
          <w:p w:rsidR="000953A3" w:rsidRDefault="000953A3" w:rsidP="00B44410">
            <w:r>
              <w:t>5. Niska dochodowość gospodarstw rolnych</w:t>
            </w:r>
          </w:p>
        </w:tc>
        <w:tc>
          <w:tcPr>
            <w:tcW w:w="3071" w:type="dxa"/>
          </w:tcPr>
          <w:p w:rsidR="000953A3" w:rsidRDefault="000953A3" w:rsidP="000953A3">
            <w:r>
              <w:t>1. Niskie kompetencje ludzi do zakładania i prowadzenia działalności</w:t>
            </w:r>
          </w:p>
          <w:p w:rsidR="000953A3" w:rsidRDefault="000953A3" w:rsidP="00F82901">
            <w:pPr>
              <w:jc w:val="center"/>
            </w:pPr>
          </w:p>
          <w:p w:rsidR="000953A3" w:rsidRDefault="000953A3" w:rsidP="00F82901">
            <w:pPr>
              <w:jc w:val="center"/>
            </w:pPr>
          </w:p>
        </w:tc>
        <w:tc>
          <w:tcPr>
            <w:tcW w:w="3071" w:type="dxa"/>
          </w:tcPr>
          <w:p w:rsidR="000953A3" w:rsidRDefault="000953A3">
            <w:r>
              <w:t>1. Słaba oferta efektywnych szkoleń</w:t>
            </w:r>
          </w:p>
          <w:p w:rsidR="000953A3" w:rsidRDefault="000953A3">
            <w:r>
              <w:t>2. Słaba promocja firm już istniejących</w:t>
            </w:r>
          </w:p>
          <w:p w:rsidR="000953A3" w:rsidRDefault="000953A3">
            <w:r>
              <w:t>3. Słabe wykorzystanie dobrych wzorców</w:t>
            </w:r>
          </w:p>
          <w:p w:rsidR="000953A3" w:rsidRDefault="000953A3">
            <w:r>
              <w:t>4. Słabe wykorzystywanie Internetu do promowania firm</w:t>
            </w:r>
          </w:p>
          <w:p w:rsidR="000953A3" w:rsidRDefault="000953A3" w:rsidP="004805D3">
            <w:r>
              <w:t>5. Słaba motywacja do zakładania firm</w:t>
            </w:r>
          </w:p>
        </w:tc>
      </w:tr>
      <w:tr w:rsidR="00D71AA2" w:rsidTr="0029426E">
        <w:tc>
          <w:tcPr>
            <w:tcW w:w="9212" w:type="dxa"/>
            <w:gridSpan w:val="3"/>
          </w:tcPr>
          <w:p w:rsidR="00D71AA2" w:rsidRPr="00D71AA2" w:rsidRDefault="00D71AA2" w:rsidP="00D71AA2">
            <w:pPr>
              <w:spacing w:before="60" w:after="60"/>
              <w:jc w:val="center"/>
              <w:rPr>
                <w:b/>
              </w:rPr>
            </w:pPr>
            <w:r w:rsidRPr="00D71AA2">
              <w:rPr>
                <w:b/>
              </w:rPr>
              <w:t>Strefa społeczna</w:t>
            </w:r>
          </w:p>
        </w:tc>
      </w:tr>
      <w:tr w:rsidR="000953A3" w:rsidTr="00D64076">
        <w:tc>
          <w:tcPr>
            <w:tcW w:w="3070" w:type="dxa"/>
            <w:vMerge w:val="restart"/>
          </w:tcPr>
          <w:p w:rsidR="000953A3" w:rsidRDefault="000953A3">
            <w:r>
              <w:t>1. Słabo zintegrowane społeczeństwo obszaru LGD</w:t>
            </w:r>
          </w:p>
          <w:p w:rsidR="000953A3" w:rsidRDefault="000953A3" w:rsidP="00F82901">
            <w:pPr>
              <w:jc w:val="center"/>
            </w:pPr>
          </w:p>
          <w:p w:rsidR="000953A3" w:rsidRDefault="000953A3" w:rsidP="00F82901">
            <w:pPr>
              <w:jc w:val="center"/>
            </w:pPr>
          </w:p>
        </w:tc>
        <w:tc>
          <w:tcPr>
            <w:tcW w:w="3071" w:type="dxa"/>
          </w:tcPr>
          <w:p w:rsidR="000953A3" w:rsidRDefault="000953A3">
            <w:r>
              <w:t>1. Wzrost wykluczenia społecznego młodzieży poprzez nałogi (alkohol i narkotyki)</w:t>
            </w:r>
          </w:p>
        </w:tc>
        <w:tc>
          <w:tcPr>
            <w:tcW w:w="3071" w:type="dxa"/>
            <w:vMerge w:val="restart"/>
          </w:tcPr>
          <w:p w:rsidR="000953A3" w:rsidRDefault="000953A3">
            <w:r>
              <w:t>1. Małe wsparcie prawne i doradztwo dla osób chcących założyć stowarzyszenie i dla stowarzyszeń istniejących</w:t>
            </w:r>
          </w:p>
          <w:p w:rsidR="000953A3" w:rsidRDefault="000953A3">
            <w:r>
              <w:t>2. Słabe zainteresowanie życiem społecznych przez młodzież</w:t>
            </w:r>
          </w:p>
          <w:p w:rsidR="000953A3" w:rsidRDefault="000953A3" w:rsidP="000953A3">
            <w:r>
              <w:t>3. Niski poziom znajomości faktycznych potrzeb i problemów społeczeństwa</w:t>
            </w:r>
          </w:p>
          <w:p w:rsidR="000953A3" w:rsidRDefault="000953A3" w:rsidP="00F948DC">
            <w:r>
              <w:t>4. Słaba dostępność świetlic dla mieszkańców (brak codziennej oferty)</w:t>
            </w:r>
          </w:p>
        </w:tc>
      </w:tr>
      <w:tr w:rsidR="000953A3" w:rsidTr="00D64076">
        <w:tc>
          <w:tcPr>
            <w:tcW w:w="3070" w:type="dxa"/>
            <w:vMerge/>
          </w:tcPr>
          <w:p w:rsidR="000953A3" w:rsidRDefault="000953A3" w:rsidP="00F82901">
            <w:pPr>
              <w:jc w:val="center"/>
            </w:pPr>
          </w:p>
        </w:tc>
        <w:tc>
          <w:tcPr>
            <w:tcW w:w="3071" w:type="dxa"/>
          </w:tcPr>
          <w:p w:rsidR="000953A3" w:rsidRDefault="000953A3">
            <w:r>
              <w:t>2. Zagrożenie wykluczeniem społecznym seniorów ze względu na czynniki zewnętrzne (problem komunikacji, ograniczenia możliwości korzystania z nowoczesnych technologii)</w:t>
            </w:r>
          </w:p>
        </w:tc>
        <w:tc>
          <w:tcPr>
            <w:tcW w:w="3071" w:type="dxa"/>
            <w:vMerge/>
          </w:tcPr>
          <w:p w:rsidR="000953A3" w:rsidRDefault="000953A3"/>
        </w:tc>
      </w:tr>
    </w:tbl>
    <w:p w:rsidR="000953A3" w:rsidRDefault="000953A3"/>
    <w:p w:rsidR="00AA0E2D" w:rsidRDefault="00AA0E2D"/>
    <w:p w:rsidR="003E7501" w:rsidRDefault="003E7501"/>
    <w:p w:rsidR="00761D0C" w:rsidRDefault="00761D0C">
      <w:bookmarkStart w:id="0" w:name="_GoBack"/>
      <w:bookmarkEnd w:id="0"/>
    </w:p>
    <w:p w:rsidR="003E7501" w:rsidRDefault="003E7501"/>
    <w:p w:rsidR="000953A3" w:rsidRPr="004160E6" w:rsidRDefault="000953A3">
      <w:pPr>
        <w:rPr>
          <w:b/>
          <w:sz w:val="24"/>
          <w:szCs w:val="24"/>
        </w:rPr>
      </w:pPr>
      <w:r w:rsidRPr="004160E6">
        <w:rPr>
          <w:b/>
          <w:sz w:val="24"/>
          <w:szCs w:val="24"/>
        </w:rPr>
        <w:lastRenderedPageBreak/>
        <w:t>5. Matryca celów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3717"/>
      </w:tblGrid>
      <w:tr w:rsidR="00E6274D" w:rsidTr="00E87095">
        <w:tc>
          <w:tcPr>
            <w:tcW w:w="2802" w:type="dxa"/>
          </w:tcPr>
          <w:p w:rsidR="00E6274D" w:rsidRPr="004160E6" w:rsidRDefault="00E6274D" w:rsidP="00E6274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0E6">
              <w:rPr>
                <w:b/>
                <w:sz w:val="28"/>
                <w:szCs w:val="28"/>
              </w:rPr>
              <w:t>Cel główny</w:t>
            </w:r>
          </w:p>
        </w:tc>
        <w:tc>
          <w:tcPr>
            <w:tcW w:w="2693" w:type="dxa"/>
          </w:tcPr>
          <w:p w:rsidR="00E6274D" w:rsidRPr="004160E6" w:rsidRDefault="00E6274D" w:rsidP="00E6274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0E6">
              <w:rPr>
                <w:b/>
                <w:sz w:val="28"/>
                <w:szCs w:val="28"/>
              </w:rPr>
              <w:t>Cel szczegółowy</w:t>
            </w:r>
          </w:p>
        </w:tc>
        <w:tc>
          <w:tcPr>
            <w:tcW w:w="3717" w:type="dxa"/>
          </w:tcPr>
          <w:p w:rsidR="00E6274D" w:rsidRPr="004160E6" w:rsidRDefault="00E6274D" w:rsidP="00E6274D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4160E6">
              <w:rPr>
                <w:b/>
                <w:sz w:val="28"/>
                <w:szCs w:val="28"/>
              </w:rPr>
              <w:t>Przedsięwzięcia</w:t>
            </w:r>
            <w:r w:rsidR="000953A3" w:rsidRPr="004160E6">
              <w:rPr>
                <w:b/>
                <w:sz w:val="28"/>
                <w:szCs w:val="28"/>
              </w:rPr>
              <w:t>/działania</w:t>
            </w:r>
          </w:p>
        </w:tc>
      </w:tr>
      <w:tr w:rsidR="00E6274D" w:rsidTr="00B33AA7">
        <w:tc>
          <w:tcPr>
            <w:tcW w:w="9212" w:type="dxa"/>
            <w:gridSpan w:val="3"/>
          </w:tcPr>
          <w:p w:rsidR="00E6274D" w:rsidRPr="00E6274D" w:rsidRDefault="00E6274D" w:rsidP="00E6274D">
            <w:pPr>
              <w:spacing w:before="60" w:after="60"/>
              <w:jc w:val="center"/>
              <w:rPr>
                <w:b/>
              </w:rPr>
            </w:pPr>
            <w:r w:rsidRPr="00E6274D">
              <w:rPr>
                <w:b/>
              </w:rPr>
              <w:t>Strefa środowiskowa</w:t>
            </w:r>
          </w:p>
        </w:tc>
      </w:tr>
      <w:tr w:rsidR="00324E68" w:rsidTr="005F77FC">
        <w:trPr>
          <w:trHeight w:val="2018"/>
        </w:trPr>
        <w:tc>
          <w:tcPr>
            <w:tcW w:w="2802" w:type="dxa"/>
          </w:tcPr>
          <w:p w:rsidR="00AA0E2D" w:rsidRDefault="00AA0E2D" w:rsidP="00AA0E2D">
            <w:pPr>
              <w:spacing w:before="60"/>
            </w:pPr>
            <w:r>
              <w:t xml:space="preserve">1. Zachowanie walorów przyrodniczych i kulturowych obszaru LGD </w:t>
            </w:r>
          </w:p>
          <w:p w:rsidR="00AA0E2D" w:rsidRDefault="00AA0E2D" w:rsidP="00AA0E2D">
            <w:pPr>
              <w:spacing w:before="60"/>
            </w:pPr>
          </w:p>
          <w:p w:rsidR="00AA0E2D" w:rsidRDefault="00AA0E2D" w:rsidP="00AA0E2D">
            <w:pPr>
              <w:spacing w:before="60"/>
            </w:pPr>
          </w:p>
          <w:p w:rsidR="00324E68" w:rsidRDefault="00324E68" w:rsidP="00AA0E2D">
            <w:pPr>
              <w:spacing w:before="60"/>
            </w:pPr>
          </w:p>
        </w:tc>
        <w:tc>
          <w:tcPr>
            <w:tcW w:w="2693" w:type="dxa"/>
          </w:tcPr>
          <w:p w:rsidR="00324E68" w:rsidRDefault="00F82901" w:rsidP="00AA0E2D">
            <w:pPr>
              <w:spacing w:before="60"/>
            </w:pPr>
            <w:r>
              <w:t>1.</w:t>
            </w:r>
            <w:r w:rsidR="005F77FC">
              <w:t>1</w:t>
            </w:r>
            <w:r>
              <w:t xml:space="preserve"> </w:t>
            </w:r>
            <w:r w:rsidR="00E87095">
              <w:t xml:space="preserve">Zwiększenie świadomości ekologicznej mieszkańców i wzrost poszanowania </w:t>
            </w:r>
            <w:r w:rsidR="00AA0E2D">
              <w:t xml:space="preserve">przez nich </w:t>
            </w:r>
            <w:r w:rsidR="00E87095">
              <w:t>zasobów przyrodniczych i kulturowych.</w:t>
            </w:r>
          </w:p>
        </w:tc>
        <w:tc>
          <w:tcPr>
            <w:tcW w:w="3717" w:type="dxa"/>
          </w:tcPr>
          <w:p w:rsidR="00324E68" w:rsidRDefault="00AA0E2D" w:rsidP="00AA0E2D">
            <w:r>
              <w:t>1.</w:t>
            </w:r>
            <w:r w:rsidR="005F77FC">
              <w:t>1</w:t>
            </w:r>
            <w:r w:rsidR="00D3707A">
              <w:t>.1</w:t>
            </w:r>
            <w:r>
              <w:t xml:space="preserve"> D</w:t>
            </w:r>
            <w:r w:rsidR="00E87095">
              <w:t xml:space="preserve">ziałania promocyjne w zakresie zasobów </w:t>
            </w:r>
            <w:r>
              <w:t>przyrodniczych i kulturowych</w:t>
            </w:r>
          </w:p>
          <w:p w:rsidR="00E87095" w:rsidRDefault="005F77FC" w:rsidP="00AA0E2D">
            <w:r>
              <w:t>1.</w:t>
            </w:r>
            <w:r w:rsidR="00D3707A">
              <w:t>1.2</w:t>
            </w:r>
            <w:r w:rsidR="00AA0E2D">
              <w:t xml:space="preserve"> Organizacja działań </w:t>
            </w:r>
            <w:r w:rsidR="00E87095">
              <w:t xml:space="preserve">imprezy </w:t>
            </w:r>
            <w:r w:rsidR="00AA0E2D">
              <w:t xml:space="preserve">przybliżających mieszkańcom dziedzictwo historyczne i kulturowe </w:t>
            </w:r>
          </w:p>
          <w:p w:rsidR="00E87095" w:rsidRDefault="005F77FC" w:rsidP="00AA0E2D">
            <w:r>
              <w:t>1.</w:t>
            </w:r>
            <w:r w:rsidR="00D3707A">
              <w:t>1.</w:t>
            </w:r>
            <w:r>
              <w:t>3</w:t>
            </w:r>
            <w:r w:rsidR="00AA0E2D">
              <w:t xml:space="preserve"> Działania na rzecz rozwoju edukacji regionalnej i przyrodniczej</w:t>
            </w:r>
            <w:r w:rsidR="00E87095">
              <w:t xml:space="preserve"> </w:t>
            </w:r>
          </w:p>
        </w:tc>
      </w:tr>
      <w:tr w:rsidR="00324E68" w:rsidTr="00E87095">
        <w:tc>
          <w:tcPr>
            <w:tcW w:w="2802" w:type="dxa"/>
          </w:tcPr>
          <w:p w:rsidR="00324E68" w:rsidRDefault="005F77FC" w:rsidP="007A47B5">
            <w:pPr>
              <w:spacing w:before="60"/>
            </w:pPr>
            <w:r>
              <w:t>2</w:t>
            </w:r>
            <w:r w:rsidR="00AA0E2D">
              <w:t>. Rozwój oferty turystycznej bazującej na przyrodniczych i kulturowych walorach regionu</w:t>
            </w:r>
          </w:p>
        </w:tc>
        <w:tc>
          <w:tcPr>
            <w:tcW w:w="2693" w:type="dxa"/>
          </w:tcPr>
          <w:p w:rsidR="00324E68" w:rsidRDefault="00F82901" w:rsidP="007A47B5">
            <w:pPr>
              <w:spacing w:before="60"/>
            </w:pPr>
            <w:r>
              <w:t>2.</w:t>
            </w:r>
            <w:r w:rsidR="005F77FC">
              <w:t>1</w:t>
            </w:r>
            <w:r>
              <w:t xml:space="preserve"> </w:t>
            </w:r>
            <w:r w:rsidR="00E87095">
              <w:t>Poprawa stanu i dostępu do infrastruktury i informacji turystycznej</w:t>
            </w:r>
          </w:p>
        </w:tc>
        <w:tc>
          <w:tcPr>
            <w:tcW w:w="3717" w:type="dxa"/>
          </w:tcPr>
          <w:p w:rsidR="00324E68" w:rsidRDefault="005F77FC" w:rsidP="005F77FC">
            <w:r>
              <w:t>2.1</w:t>
            </w:r>
            <w:r w:rsidR="00D3707A">
              <w:t>.1</w:t>
            </w:r>
            <w:r>
              <w:t xml:space="preserve"> W</w:t>
            </w:r>
            <w:r w:rsidR="00E87095">
              <w:t>sparcie obiektów zabytkowych, archeologicznych i przyrodniczych o szczególnych znaczeniu dla obszaru LGD</w:t>
            </w:r>
          </w:p>
          <w:p w:rsidR="00E87095" w:rsidRDefault="005F77FC" w:rsidP="005F77FC">
            <w:r>
              <w:t>2.</w:t>
            </w:r>
            <w:r w:rsidR="00D3707A">
              <w:t>1.</w:t>
            </w:r>
            <w:r>
              <w:t>2 U</w:t>
            </w:r>
            <w:r w:rsidR="00E87095">
              <w:t>tworzenie ścieżek edukacyjnych, konnych, pieszych</w:t>
            </w:r>
            <w:r w:rsidR="007A47B5">
              <w:t>, kajakowych</w:t>
            </w:r>
            <w:r w:rsidR="00E87095">
              <w:t xml:space="preserve"> i rowerowych</w:t>
            </w:r>
            <w:r w:rsidR="007A47B5">
              <w:t xml:space="preserve"> (oznakowanie zasobów kulturowych i przyrodniczych)</w:t>
            </w:r>
          </w:p>
          <w:p w:rsidR="007A47B5" w:rsidRDefault="005F77FC" w:rsidP="005F77FC">
            <w:r>
              <w:t>2.</w:t>
            </w:r>
            <w:r w:rsidR="00D3707A">
              <w:t>1.</w:t>
            </w:r>
            <w:r>
              <w:t>3 U</w:t>
            </w:r>
            <w:r w:rsidR="007A47B5">
              <w:t>tworzenie bazy noclegowo - gastronomicznej</w:t>
            </w:r>
          </w:p>
        </w:tc>
      </w:tr>
      <w:tr w:rsidR="00E6274D" w:rsidTr="005324EC">
        <w:tc>
          <w:tcPr>
            <w:tcW w:w="9212" w:type="dxa"/>
            <w:gridSpan w:val="3"/>
          </w:tcPr>
          <w:p w:rsidR="00E6274D" w:rsidRPr="00E6274D" w:rsidRDefault="00E6274D" w:rsidP="00E6274D">
            <w:pPr>
              <w:spacing w:before="60" w:after="60"/>
              <w:jc w:val="center"/>
              <w:rPr>
                <w:b/>
              </w:rPr>
            </w:pPr>
            <w:r w:rsidRPr="00E6274D">
              <w:rPr>
                <w:b/>
              </w:rPr>
              <w:t>Strefa gospodarcza</w:t>
            </w:r>
          </w:p>
        </w:tc>
      </w:tr>
      <w:tr w:rsidR="00D3707A" w:rsidTr="00D3707A">
        <w:trPr>
          <w:trHeight w:val="2151"/>
        </w:trPr>
        <w:tc>
          <w:tcPr>
            <w:tcW w:w="2802" w:type="dxa"/>
          </w:tcPr>
          <w:p w:rsidR="00D3707A" w:rsidRDefault="00D3707A" w:rsidP="00E87095">
            <w:pPr>
              <w:spacing w:before="60"/>
            </w:pPr>
            <w:r>
              <w:t xml:space="preserve">1. Zwiększenie liczby miejsc pracy na obszarze oraz podniesienie poziomu dochodów mieszkańców oraz jednostek samorządu terytorialnego  </w:t>
            </w:r>
          </w:p>
        </w:tc>
        <w:tc>
          <w:tcPr>
            <w:tcW w:w="2693" w:type="dxa"/>
          </w:tcPr>
          <w:p w:rsidR="00D3707A" w:rsidRDefault="00D3707A" w:rsidP="00E87095">
            <w:pPr>
              <w:spacing w:before="60"/>
            </w:pPr>
            <w:r>
              <w:t>1.1 Podwyższenie kompetencji mieszkańców terenu objętego działaniem LSR do zakładania i prowadzenia działalności gospodarczej</w:t>
            </w:r>
          </w:p>
          <w:p w:rsidR="00D3707A" w:rsidRDefault="00D3707A" w:rsidP="00E87095">
            <w:pPr>
              <w:jc w:val="center"/>
            </w:pPr>
          </w:p>
        </w:tc>
        <w:tc>
          <w:tcPr>
            <w:tcW w:w="3717" w:type="dxa"/>
          </w:tcPr>
          <w:p w:rsidR="00D3707A" w:rsidRDefault="00D3707A" w:rsidP="00D3707A">
            <w:r>
              <w:t>1.1.1 Szkolenia z zakresu zakładania i prowadzenia firm</w:t>
            </w:r>
          </w:p>
          <w:p w:rsidR="00D3707A" w:rsidRDefault="00D3707A" w:rsidP="00D3707A">
            <w:r>
              <w:t>1.1.2 Spotkania z ludźmi prowadzącymi firmy i posiadającymi duże doświadczenie w tym zakresie</w:t>
            </w:r>
          </w:p>
          <w:p w:rsidR="00D3707A" w:rsidRDefault="00D3707A" w:rsidP="00D3707A">
            <w:r>
              <w:t>1.1.3 Dobre praktyki – publikacja</w:t>
            </w:r>
          </w:p>
          <w:p w:rsidR="00D3707A" w:rsidRDefault="00D3707A" w:rsidP="00D3707A">
            <w:r>
              <w:t>1.1.4 Praktyczna nauka promowania firmy w Internecie</w:t>
            </w:r>
          </w:p>
        </w:tc>
      </w:tr>
      <w:tr w:rsidR="00E6274D" w:rsidTr="006324C3">
        <w:tc>
          <w:tcPr>
            <w:tcW w:w="9212" w:type="dxa"/>
            <w:gridSpan w:val="3"/>
          </w:tcPr>
          <w:p w:rsidR="00E6274D" w:rsidRPr="00E6274D" w:rsidRDefault="00E6274D" w:rsidP="00E6274D">
            <w:pPr>
              <w:spacing w:before="60" w:after="60"/>
              <w:jc w:val="center"/>
              <w:rPr>
                <w:b/>
              </w:rPr>
            </w:pPr>
            <w:r w:rsidRPr="00E6274D">
              <w:rPr>
                <w:b/>
              </w:rPr>
              <w:t>Strefa społeczna</w:t>
            </w:r>
          </w:p>
        </w:tc>
      </w:tr>
      <w:tr w:rsidR="00324E68" w:rsidTr="00324E68">
        <w:tc>
          <w:tcPr>
            <w:tcW w:w="2802" w:type="dxa"/>
            <w:vMerge w:val="restart"/>
          </w:tcPr>
          <w:p w:rsidR="00324E68" w:rsidRDefault="00D3707A" w:rsidP="00D3707A">
            <w:pPr>
              <w:spacing w:before="60"/>
            </w:pPr>
            <w:r>
              <w:t xml:space="preserve">1. </w:t>
            </w:r>
            <w:r w:rsidR="00324E68">
              <w:t xml:space="preserve">Wzrost integracji </w:t>
            </w:r>
            <w:r>
              <w:t xml:space="preserve"> </w:t>
            </w:r>
            <w:r w:rsidR="00324E68">
              <w:t>społecznej</w:t>
            </w:r>
            <w:r>
              <w:t xml:space="preserve"> mieszkańców obszaru LGD </w:t>
            </w:r>
          </w:p>
        </w:tc>
        <w:tc>
          <w:tcPr>
            <w:tcW w:w="2693" w:type="dxa"/>
          </w:tcPr>
          <w:p w:rsidR="00324E68" w:rsidRDefault="00F82901" w:rsidP="00D3707A">
            <w:pPr>
              <w:spacing w:before="60"/>
            </w:pPr>
            <w:r>
              <w:t>1.</w:t>
            </w:r>
            <w:r w:rsidR="00D3707A">
              <w:t>1</w:t>
            </w:r>
            <w:r>
              <w:t xml:space="preserve"> </w:t>
            </w:r>
            <w:r w:rsidR="00D3707A">
              <w:t xml:space="preserve">Aktywizacja i włączenie młodzieży w życie społeczne obszaru  </w:t>
            </w:r>
          </w:p>
        </w:tc>
        <w:tc>
          <w:tcPr>
            <w:tcW w:w="3717" w:type="dxa"/>
          </w:tcPr>
          <w:p w:rsidR="00324E68" w:rsidRDefault="007B4F23" w:rsidP="007B4F23">
            <w:r>
              <w:t>1.1.1 P</w:t>
            </w:r>
            <w:r w:rsidR="00324E68">
              <w:t>rzeprowadzenie diagnozy w celu zapoznania się z potrzebami młodzieży</w:t>
            </w:r>
          </w:p>
          <w:p w:rsidR="00324E68" w:rsidRDefault="007B4F23" w:rsidP="007B4F23">
            <w:r>
              <w:t>1.1.2 W</w:t>
            </w:r>
            <w:r w:rsidR="00324E68">
              <w:t>zbogacenie oferty świetlic</w:t>
            </w:r>
            <w:r>
              <w:t>, ich doposażenie</w:t>
            </w:r>
            <w:r w:rsidR="00324E68">
              <w:t xml:space="preserve"> </w:t>
            </w:r>
            <w:r>
              <w:t>oraz</w:t>
            </w:r>
            <w:r w:rsidR="00324E68">
              <w:t xml:space="preserve"> zatrudnienie a</w:t>
            </w:r>
            <w:r>
              <w:t xml:space="preserve">nimatorów, budowa świetlic w miejscach gdzie jest to jeszcze potrzebne </w:t>
            </w:r>
          </w:p>
          <w:p w:rsidR="00324E68" w:rsidRDefault="007B4F23" w:rsidP="007B4F23">
            <w:r>
              <w:t>1.1.3 S</w:t>
            </w:r>
            <w:r w:rsidR="00324E68">
              <w:t>tworzenie lokalnego forum młodzieży</w:t>
            </w:r>
          </w:p>
          <w:p w:rsidR="00324E68" w:rsidRDefault="007B4F23" w:rsidP="007B4F23">
            <w:r>
              <w:t>1.1.4 S</w:t>
            </w:r>
            <w:r w:rsidR="00324E68">
              <w:t>tworzenie „kuźni talentów”</w:t>
            </w:r>
          </w:p>
          <w:p w:rsidR="00324E68" w:rsidRDefault="007B4F23" w:rsidP="007B4F23">
            <w:r>
              <w:t>1.1.5 Z</w:t>
            </w:r>
            <w:r w:rsidR="00324E68">
              <w:t>ałożenie punktu doradztwa dla organizacji pozarządowych</w:t>
            </w:r>
          </w:p>
          <w:p w:rsidR="00324E68" w:rsidRDefault="007B4F23" w:rsidP="007B4F23">
            <w:r>
              <w:t xml:space="preserve">1.1.6 Powołanie </w:t>
            </w:r>
            <w:r w:rsidR="00324E68">
              <w:t>centrum międzypokoleniowe</w:t>
            </w:r>
            <w:r>
              <w:t>go</w:t>
            </w:r>
          </w:p>
          <w:p w:rsidR="00324E68" w:rsidRDefault="007B4F23" w:rsidP="007B4F23">
            <w:r>
              <w:lastRenderedPageBreak/>
              <w:t>1.1.7 P</w:t>
            </w:r>
            <w:r w:rsidR="00324E68">
              <w:t xml:space="preserve">ropagowanie zdrowego </w:t>
            </w:r>
            <w:r>
              <w:t xml:space="preserve">i aktywnego </w:t>
            </w:r>
            <w:r w:rsidR="00324E68">
              <w:t>stylu życia</w:t>
            </w:r>
          </w:p>
          <w:p w:rsidR="00324E68" w:rsidRDefault="007B4F23" w:rsidP="007B4F23">
            <w:r>
              <w:t>1.1.8 E</w:t>
            </w:r>
            <w:r w:rsidR="00324E68">
              <w:t>dukacja przyszłych animatorów i liderów wśród młodzieży</w:t>
            </w:r>
          </w:p>
          <w:p w:rsidR="00324E68" w:rsidRDefault="007B4F23" w:rsidP="007B4F23">
            <w:r>
              <w:t>1.1.9 Rozwijanie</w:t>
            </w:r>
            <w:r w:rsidR="00324E68">
              <w:t xml:space="preserve"> bazy </w:t>
            </w:r>
            <w:proofErr w:type="spellStart"/>
            <w:r w:rsidR="00324E68">
              <w:t>rekreacyjno</w:t>
            </w:r>
            <w:proofErr w:type="spellEnd"/>
            <w:r w:rsidR="00324E68">
              <w:t xml:space="preserve"> – sportowej (boiska, place zabaw, parki, zielone siłownie)</w:t>
            </w:r>
          </w:p>
        </w:tc>
      </w:tr>
      <w:tr w:rsidR="00324E68" w:rsidTr="00324E68">
        <w:tc>
          <w:tcPr>
            <w:tcW w:w="2802" w:type="dxa"/>
            <w:vMerge/>
          </w:tcPr>
          <w:p w:rsidR="00324E68" w:rsidRDefault="00324E68" w:rsidP="00324E68">
            <w:pPr>
              <w:spacing w:before="60"/>
            </w:pPr>
          </w:p>
        </w:tc>
        <w:tc>
          <w:tcPr>
            <w:tcW w:w="2693" w:type="dxa"/>
          </w:tcPr>
          <w:p w:rsidR="00324E68" w:rsidRDefault="00B47031" w:rsidP="007C05C6">
            <w:pPr>
              <w:spacing w:before="60"/>
            </w:pPr>
            <w:r>
              <w:t>1.</w:t>
            </w:r>
            <w:r w:rsidR="00F82901">
              <w:t xml:space="preserve">2. </w:t>
            </w:r>
            <w:r w:rsidR="007C05C6">
              <w:t>Aktywizacja i w</w:t>
            </w:r>
            <w:r w:rsidR="00324E68">
              <w:t>łączenie seniorów do życia społecznego</w:t>
            </w:r>
          </w:p>
        </w:tc>
        <w:tc>
          <w:tcPr>
            <w:tcW w:w="3717" w:type="dxa"/>
          </w:tcPr>
          <w:p w:rsidR="00324E68" w:rsidRDefault="00B47031" w:rsidP="00B47031">
            <w:r>
              <w:t>1.2.1 P</w:t>
            </w:r>
            <w:r w:rsidR="00324E68">
              <w:t>rzeprowadzenie diagnozy w celu zapoznania się z potrzebami seniorów</w:t>
            </w:r>
          </w:p>
          <w:p w:rsidR="00324E68" w:rsidRDefault="00B47031" w:rsidP="00B47031">
            <w:r>
              <w:t>1.2.2 Wzbogacenie oferty świetlic, ich doposażenie oraz zatrudnienie animatorów, budowa świetlic w miejscach gdzie jest to jeszcze potrzebne</w:t>
            </w:r>
          </w:p>
          <w:p w:rsidR="00324E68" w:rsidRDefault="00B47031" w:rsidP="00B47031">
            <w:r>
              <w:t xml:space="preserve">1.2.3 </w:t>
            </w:r>
            <w:r w:rsidR="00324E68">
              <w:t>Stworzenie bazy opieki dla seniorów</w:t>
            </w:r>
          </w:p>
          <w:p w:rsidR="00324E68" w:rsidRDefault="00B47031" w:rsidP="00B47031">
            <w:r>
              <w:t xml:space="preserve">1.2.4 Program </w:t>
            </w:r>
            <w:r w:rsidR="00324E68">
              <w:t>„e-senior” – kursy, projekty</w:t>
            </w:r>
            <w:r>
              <w:t xml:space="preserve"> przeciwdziałające wykluczeniu cyfrowemu seniorów</w:t>
            </w:r>
          </w:p>
          <w:p w:rsidR="00324E68" w:rsidRDefault="00B47031" w:rsidP="00B47031">
            <w:r>
              <w:t>1.2.5 Z</w:t>
            </w:r>
            <w:r w:rsidR="00324E68">
              <w:t>ałożenie punktu doradztwa dla organizacji pozarządowych</w:t>
            </w:r>
          </w:p>
          <w:p w:rsidR="00324E68" w:rsidRDefault="00B47031" w:rsidP="00B47031">
            <w:r>
              <w:t>1.2.6 W</w:t>
            </w:r>
            <w:r w:rsidR="00324E68">
              <w:t>yeliminowanie barier architektonicznych</w:t>
            </w:r>
          </w:p>
          <w:p w:rsidR="00324E68" w:rsidRDefault="00B47031" w:rsidP="00B47031">
            <w:r>
              <w:t>1.2.7 P</w:t>
            </w:r>
            <w:r w:rsidR="00324E68">
              <w:t xml:space="preserve">ropagowanie zdrowego </w:t>
            </w:r>
            <w:r>
              <w:t xml:space="preserve">i aktywnego </w:t>
            </w:r>
            <w:r w:rsidR="00324E68">
              <w:t>stylu życia</w:t>
            </w:r>
          </w:p>
          <w:p w:rsidR="00324E68" w:rsidRDefault="00B47031" w:rsidP="00B47031">
            <w:r>
              <w:t>1.2.8 K</w:t>
            </w:r>
            <w:r w:rsidR="00324E68">
              <w:t xml:space="preserve">ampania uświadamiająca seniorów i ich bliskich o możliwościach </w:t>
            </w:r>
            <w:r>
              <w:t xml:space="preserve">uzyskania </w:t>
            </w:r>
            <w:r w:rsidR="00324E68">
              <w:t>pomocy</w:t>
            </w:r>
            <w:r>
              <w:t xml:space="preserve"> i opieki </w:t>
            </w:r>
          </w:p>
          <w:p w:rsidR="00324E68" w:rsidRDefault="00B47031" w:rsidP="00B47031">
            <w:r>
              <w:t>1.2.9 Rozwijanie</w:t>
            </w:r>
            <w:r w:rsidR="00324E68">
              <w:t xml:space="preserve"> bazy </w:t>
            </w:r>
            <w:proofErr w:type="spellStart"/>
            <w:r w:rsidR="00324E68">
              <w:t>rekreacyjno</w:t>
            </w:r>
            <w:proofErr w:type="spellEnd"/>
            <w:r w:rsidR="00324E68">
              <w:t xml:space="preserve"> – sportowej </w:t>
            </w:r>
            <w:r>
              <w:t xml:space="preserve">dla seniorów </w:t>
            </w:r>
            <w:r w:rsidR="00324E68">
              <w:t>(parki, zielone siłownie)</w:t>
            </w:r>
          </w:p>
        </w:tc>
      </w:tr>
    </w:tbl>
    <w:p w:rsidR="00E6274D" w:rsidRDefault="00E6274D"/>
    <w:p w:rsidR="004C5F04" w:rsidRPr="00117BEF" w:rsidRDefault="00C81934">
      <w:pPr>
        <w:rPr>
          <w:b/>
        </w:rPr>
      </w:pPr>
      <w:r>
        <w:rPr>
          <w:b/>
        </w:rPr>
        <w:t xml:space="preserve">6. </w:t>
      </w:r>
      <w:r w:rsidR="00117BEF">
        <w:rPr>
          <w:b/>
        </w:rPr>
        <w:t xml:space="preserve">Kryteria hierarchizacji celów </w:t>
      </w:r>
    </w:p>
    <w:p w:rsidR="00C81934" w:rsidRDefault="004C5F04" w:rsidP="004C5F04">
      <w:pPr>
        <w:pStyle w:val="Akapitzlist"/>
        <w:numPr>
          <w:ilvl w:val="0"/>
          <w:numId w:val="13"/>
        </w:numPr>
      </w:pPr>
      <w:r w:rsidRPr="00C81934">
        <w:rPr>
          <w:b/>
        </w:rPr>
        <w:t>Realność wykonania</w:t>
      </w:r>
      <w:r w:rsidR="00C81934">
        <w:t xml:space="preserve"> – ocena w jakim zakresie dostępne są na obszarze zasoby niezbędne do osiągnięcia zaplanowanych celów.</w:t>
      </w:r>
    </w:p>
    <w:p w:rsidR="00306722" w:rsidRDefault="004C5F04" w:rsidP="004C5F04">
      <w:pPr>
        <w:pStyle w:val="Akapitzlist"/>
        <w:numPr>
          <w:ilvl w:val="0"/>
          <w:numId w:val="13"/>
        </w:numPr>
      </w:pPr>
      <w:r w:rsidRPr="00C81934">
        <w:rPr>
          <w:b/>
        </w:rPr>
        <w:t>Mierzalność</w:t>
      </w:r>
      <w:r>
        <w:t xml:space="preserve"> – </w:t>
      </w:r>
      <w:r w:rsidR="00C81934">
        <w:t xml:space="preserve">ocena </w:t>
      </w:r>
      <w:r w:rsidR="00306722">
        <w:t xml:space="preserve">na osiągnięcie ilu wskaźników będzie miała wpływ realizacja konkretnego celu. </w:t>
      </w:r>
    </w:p>
    <w:p w:rsidR="00306722" w:rsidRPr="00306722" w:rsidRDefault="004C5F04" w:rsidP="004C5F04">
      <w:pPr>
        <w:pStyle w:val="Akapitzlist"/>
        <w:numPr>
          <w:ilvl w:val="0"/>
          <w:numId w:val="13"/>
        </w:numPr>
        <w:rPr>
          <w:b/>
        </w:rPr>
      </w:pPr>
      <w:r w:rsidRPr="00306722">
        <w:rPr>
          <w:b/>
        </w:rPr>
        <w:t>Akceptacja społeczna</w:t>
      </w:r>
      <w:r w:rsidR="00306722">
        <w:rPr>
          <w:b/>
        </w:rPr>
        <w:t xml:space="preserve"> </w:t>
      </w:r>
      <w:r w:rsidR="00306722">
        <w:t xml:space="preserve">– ocena stopnia akceptacji społecznej zaplanowanych celów. </w:t>
      </w:r>
    </w:p>
    <w:p w:rsidR="00776844" w:rsidRPr="00776844" w:rsidRDefault="004C5F04" w:rsidP="004C5F04">
      <w:pPr>
        <w:pStyle w:val="Akapitzlist"/>
        <w:numPr>
          <w:ilvl w:val="0"/>
          <w:numId w:val="13"/>
        </w:numPr>
        <w:rPr>
          <w:b/>
        </w:rPr>
      </w:pPr>
      <w:r w:rsidRPr="00306722">
        <w:rPr>
          <w:b/>
        </w:rPr>
        <w:t>Trwałość</w:t>
      </w:r>
      <w:r w:rsidR="00306722">
        <w:rPr>
          <w:b/>
        </w:rPr>
        <w:t xml:space="preserve"> </w:t>
      </w:r>
      <w:r w:rsidR="00306722">
        <w:t xml:space="preserve">– ocena realizacji celów pod kątem zapewnienia największej trwałości z zaplanowanych efektów. </w:t>
      </w:r>
    </w:p>
    <w:p w:rsidR="00776844" w:rsidRPr="00776844" w:rsidRDefault="004C5F04" w:rsidP="004C5F04">
      <w:pPr>
        <w:pStyle w:val="Akapitzlist"/>
        <w:numPr>
          <w:ilvl w:val="0"/>
          <w:numId w:val="13"/>
        </w:numPr>
        <w:rPr>
          <w:b/>
        </w:rPr>
      </w:pPr>
      <w:r w:rsidRPr="00776844">
        <w:rPr>
          <w:b/>
        </w:rPr>
        <w:t>Miejsca pracy</w:t>
      </w:r>
      <w:r w:rsidR="00776844">
        <w:rPr>
          <w:b/>
        </w:rPr>
        <w:t xml:space="preserve"> </w:t>
      </w:r>
      <w:r w:rsidR="00776844">
        <w:t xml:space="preserve">– ocena w ramach realizacji, którego z celów zostanie utworzona lub utrzymana na największa liczba miejsc pracy. </w:t>
      </w:r>
    </w:p>
    <w:p w:rsidR="004C5F04" w:rsidRPr="003E7501" w:rsidRDefault="004C5F04" w:rsidP="003E7501">
      <w:pPr>
        <w:pStyle w:val="Akapitzlist"/>
        <w:numPr>
          <w:ilvl w:val="0"/>
          <w:numId w:val="13"/>
        </w:numPr>
        <w:rPr>
          <w:b/>
        </w:rPr>
      </w:pPr>
      <w:r w:rsidRPr="0099576B">
        <w:rPr>
          <w:b/>
        </w:rPr>
        <w:t>Komplementarność</w:t>
      </w:r>
      <w:r w:rsidR="0099576B">
        <w:rPr>
          <w:b/>
        </w:rPr>
        <w:t xml:space="preserve"> </w:t>
      </w:r>
      <w:r w:rsidR="0099576B">
        <w:t xml:space="preserve">– ocena stopnia zgodności/komplementarności celów z danej sfery z celami z pozostałych sfer rozwoju. </w:t>
      </w:r>
    </w:p>
    <w:sectPr w:rsidR="004C5F04" w:rsidRPr="003E7501" w:rsidSect="003E7501">
      <w:headerReference w:type="default" r:id="rId9"/>
      <w:pgSz w:w="11906" w:h="16838"/>
      <w:pgMar w:top="1622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7A" w:rsidRDefault="00237E7A" w:rsidP="00696A57">
      <w:pPr>
        <w:spacing w:after="0" w:line="240" w:lineRule="auto"/>
      </w:pPr>
      <w:r>
        <w:separator/>
      </w:r>
    </w:p>
  </w:endnote>
  <w:endnote w:type="continuationSeparator" w:id="0">
    <w:p w:rsidR="00237E7A" w:rsidRDefault="00237E7A" w:rsidP="0069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7A" w:rsidRDefault="00237E7A" w:rsidP="00696A57">
      <w:pPr>
        <w:spacing w:after="0" w:line="240" w:lineRule="auto"/>
      </w:pPr>
      <w:r>
        <w:separator/>
      </w:r>
    </w:p>
  </w:footnote>
  <w:footnote w:type="continuationSeparator" w:id="0">
    <w:p w:rsidR="00237E7A" w:rsidRDefault="00237E7A" w:rsidP="0069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57" w:rsidRDefault="00696A57">
    <w:pPr>
      <w:pStyle w:val="Nagwek"/>
    </w:pPr>
    <w:r>
      <w:rPr>
        <w:noProof/>
      </w:rPr>
      <w:drawing>
        <wp:inline distT="0" distB="0" distL="0" distR="0" wp14:anchorId="745C8CE6" wp14:editId="1D963BA2">
          <wp:extent cx="576072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PROW_BOWH_2015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60E6" w:rsidRDefault="004160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2AE"/>
    <w:multiLevelType w:val="hybridMultilevel"/>
    <w:tmpl w:val="AFBA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B4DB9"/>
    <w:multiLevelType w:val="hybridMultilevel"/>
    <w:tmpl w:val="D794D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1CE3"/>
    <w:multiLevelType w:val="hybridMultilevel"/>
    <w:tmpl w:val="2594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75363"/>
    <w:multiLevelType w:val="hybridMultilevel"/>
    <w:tmpl w:val="9D40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01297"/>
    <w:multiLevelType w:val="hybridMultilevel"/>
    <w:tmpl w:val="E03CE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629CE"/>
    <w:multiLevelType w:val="hybridMultilevel"/>
    <w:tmpl w:val="16726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44EA8"/>
    <w:multiLevelType w:val="hybridMultilevel"/>
    <w:tmpl w:val="1EB6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E093F"/>
    <w:multiLevelType w:val="hybridMultilevel"/>
    <w:tmpl w:val="F18C1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771A4"/>
    <w:multiLevelType w:val="hybridMultilevel"/>
    <w:tmpl w:val="080C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F6CF3"/>
    <w:multiLevelType w:val="hybridMultilevel"/>
    <w:tmpl w:val="0F10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661B0"/>
    <w:multiLevelType w:val="hybridMultilevel"/>
    <w:tmpl w:val="B6489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7736C"/>
    <w:multiLevelType w:val="hybridMultilevel"/>
    <w:tmpl w:val="6C4C0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714B6"/>
    <w:multiLevelType w:val="hybridMultilevel"/>
    <w:tmpl w:val="A0AA2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84"/>
    <w:rsid w:val="00040693"/>
    <w:rsid w:val="000953A3"/>
    <w:rsid w:val="00115F98"/>
    <w:rsid w:val="00117BEF"/>
    <w:rsid w:val="0014037B"/>
    <w:rsid w:val="001512D1"/>
    <w:rsid w:val="0016528A"/>
    <w:rsid w:val="00237E7A"/>
    <w:rsid w:val="00254273"/>
    <w:rsid w:val="002A5D96"/>
    <w:rsid w:val="00306722"/>
    <w:rsid w:val="00324E68"/>
    <w:rsid w:val="0034654D"/>
    <w:rsid w:val="0037122E"/>
    <w:rsid w:val="003E7501"/>
    <w:rsid w:val="004160E6"/>
    <w:rsid w:val="00481F45"/>
    <w:rsid w:val="004B6E74"/>
    <w:rsid w:val="004C5F04"/>
    <w:rsid w:val="00511FAA"/>
    <w:rsid w:val="00534E3E"/>
    <w:rsid w:val="005733B0"/>
    <w:rsid w:val="0057785F"/>
    <w:rsid w:val="005F77FC"/>
    <w:rsid w:val="00663359"/>
    <w:rsid w:val="00670CC8"/>
    <w:rsid w:val="00691235"/>
    <w:rsid w:val="00696A57"/>
    <w:rsid w:val="00726F6D"/>
    <w:rsid w:val="00761D0C"/>
    <w:rsid w:val="00776844"/>
    <w:rsid w:val="0077738F"/>
    <w:rsid w:val="007A47B5"/>
    <w:rsid w:val="007B4F23"/>
    <w:rsid w:val="007C05C6"/>
    <w:rsid w:val="00881F72"/>
    <w:rsid w:val="008C14E5"/>
    <w:rsid w:val="009231F8"/>
    <w:rsid w:val="00981D84"/>
    <w:rsid w:val="0099576B"/>
    <w:rsid w:val="009D7C6A"/>
    <w:rsid w:val="009F3C18"/>
    <w:rsid w:val="00A402E3"/>
    <w:rsid w:val="00A446A0"/>
    <w:rsid w:val="00AA0E2D"/>
    <w:rsid w:val="00AB4E20"/>
    <w:rsid w:val="00AD1A2A"/>
    <w:rsid w:val="00B44F4F"/>
    <w:rsid w:val="00B47031"/>
    <w:rsid w:val="00B658EE"/>
    <w:rsid w:val="00B6679B"/>
    <w:rsid w:val="00B93660"/>
    <w:rsid w:val="00B93F5A"/>
    <w:rsid w:val="00BC158D"/>
    <w:rsid w:val="00C23470"/>
    <w:rsid w:val="00C42D6F"/>
    <w:rsid w:val="00C45CD9"/>
    <w:rsid w:val="00C81934"/>
    <w:rsid w:val="00CC48D8"/>
    <w:rsid w:val="00D0559E"/>
    <w:rsid w:val="00D3707A"/>
    <w:rsid w:val="00D56D6C"/>
    <w:rsid w:val="00D64076"/>
    <w:rsid w:val="00D71AA2"/>
    <w:rsid w:val="00DA3E63"/>
    <w:rsid w:val="00DE2310"/>
    <w:rsid w:val="00DF3E29"/>
    <w:rsid w:val="00E12DFB"/>
    <w:rsid w:val="00E20F6F"/>
    <w:rsid w:val="00E306EE"/>
    <w:rsid w:val="00E6274D"/>
    <w:rsid w:val="00E87095"/>
    <w:rsid w:val="00EB79E1"/>
    <w:rsid w:val="00ED6FE8"/>
    <w:rsid w:val="00EE10B6"/>
    <w:rsid w:val="00F82901"/>
    <w:rsid w:val="00F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81D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2D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A57"/>
  </w:style>
  <w:style w:type="paragraph" w:styleId="Stopka">
    <w:name w:val="footer"/>
    <w:basedOn w:val="Normalny"/>
    <w:link w:val="StopkaZnak"/>
    <w:uiPriority w:val="99"/>
    <w:unhideWhenUsed/>
    <w:rsid w:val="0069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A57"/>
  </w:style>
  <w:style w:type="paragraph" w:styleId="Tekstdymka">
    <w:name w:val="Balloon Text"/>
    <w:basedOn w:val="Normalny"/>
    <w:link w:val="TekstdymkaZnak"/>
    <w:uiPriority w:val="99"/>
    <w:semiHidden/>
    <w:unhideWhenUsed/>
    <w:rsid w:val="0069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1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81D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2D6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A57"/>
  </w:style>
  <w:style w:type="paragraph" w:styleId="Stopka">
    <w:name w:val="footer"/>
    <w:basedOn w:val="Normalny"/>
    <w:link w:val="StopkaZnak"/>
    <w:uiPriority w:val="99"/>
    <w:unhideWhenUsed/>
    <w:rsid w:val="0069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A57"/>
  </w:style>
  <w:style w:type="paragraph" w:styleId="Tekstdymka">
    <w:name w:val="Balloon Text"/>
    <w:basedOn w:val="Normalny"/>
    <w:link w:val="TekstdymkaZnak"/>
    <w:uiPriority w:val="99"/>
    <w:semiHidden/>
    <w:unhideWhenUsed/>
    <w:rsid w:val="0069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5E21-6DD9-4B05-86D3-F7A19E65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2368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Edzia</dc:creator>
  <cp:lastModifiedBy>piotr</cp:lastModifiedBy>
  <cp:revision>6</cp:revision>
  <dcterms:created xsi:type="dcterms:W3CDTF">2015-07-31T12:21:00Z</dcterms:created>
  <dcterms:modified xsi:type="dcterms:W3CDTF">2015-07-31T12:58:00Z</dcterms:modified>
</cp:coreProperties>
</file>