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E5" w:rsidRPr="00F36316" w:rsidRDefault="00EB02E5" w:rsidP="00EB02E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8278BC" w:rsidRDefault="008278BC" w:rsidP="003C6144">
      <w:pPr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Lokalna</w:t>
      </w:r>
      <w:r w:rsidRPr="008278BC">
        <w:rPr>
          <w:b/>
          <w:color w:val="000000" w:themeColor="text1"/>
          <w:sz w:val="28"/>
          <w:szCs w:val="28"/>
        </w:rPr>
        <w:t xml:space="preserve"> Stra</w:t>
      </w:r>
      <w:r>
        <w:rPr>
          <w:b/>
          <w:color w:val="000000" w:themeColor="text1"/>
          <w:sz w:val="28"/>
          <w:szCs w:val="28"/>
        </w:rPr>
        <w:t>tegii Rozwoju na lata 2016-2022</w:t>
      </w:r>
    </w:p>
    <w:p w:rsidR="008278BC" w:rsidRDefault="008278BC" w:rsidP="003C6144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8278BC">
        <w:rPr>
          <w:b/>
          <w:color w:val="000000" w:themeColor="text1"/>
          <w:sz w:val="28"/>
          <w:szCs w:val="28"/>
        </w:rPr>
        <w:t>obszaru „Brzesko-Oławskiej Wsi Historycznej” – projekt analizy SWOT, analizy problemów, celów, przedsięwzięć</w:t>
      </w:r>
    </w:p>
    <w:p w:rsidR="003C6144" w:rsidRDefault="003C6144" w:rsidP="003C6144">
      <w:pPr>
        <w:spacing w:after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82901" w:rsidRPr="008278BC" w:rsidRDefault="00EB02E5" w:rsidP="008278BC">
      <w:pPr>
        <w:rPr>
          <w:b/>
          <w:color w:val="000000" w:themeColor="text1"/>
          <w:sz w:val="28"/>
          <w:szCs w:val="28"/>
        </w:rPr>
      </w:pPr>
      <w:r w:rsidRPr="00F36316">
        <w:rPr>
          <w:b/>
          <w:color w:val="000000" w:themeColor="text1"/>
        </w:rPr>
        <w:t>1</w:t>
      </w:r>
      <w:r w:rsidR="002A5D96" w:rsidRPr="00F36316">
        <w:rPr>
          <w:b/>
          <w:color w:val="000000" w:themeColor="text1"/>
        </w:rPr>
        <w:t>. Analiza SWOT obszaru.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3F31" w:rsidRPr="00463F31" w:rsidTr="00981D84">
        <w:tc>
          <w:tcPr>
            <w:tcW w:w="4606" w:type="dxa"/>
          </w:tcPr>
          <w:p w:rsidR="00981D84" w:rsidRPr="00463F31" w:rsidRDefault="00981D84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MOCNE STRONY</w:t>
            </w:r>
          </w:p>
        </w:tc>
        <w:tc>
          <w:tcPr>
            <w:tcW w:w="4606" w:type="dxa"/>
          </w:tcPr>
          <w:p w:rsidR="00981D84" w:rsidRPr="00463F31" w:rsidRDefault="00981D84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SŁABE STRONY</w:t>
            </w:r>
          </w:p>
        </w:tc>
      </w:tr>
      <w:tr w:rsidR="00463F31" w:rsidRPr="00463F31" w:rsidTr="00981D84">
        <w:tc>
          <w:tcPr>
            <w:tcW w:w="4606" w:type="dxa"/>
          </w:tcPr>
          <w:p w:rsidR="00981D84" w:rsidRPr="00463F31" w:rsidRDefault="00254273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środowiskowo - kulturowa</w:t>
            </w:r>
          </w:p>
          <w:p w:rsidR="00481F45" w:rsidRPr="00463F31" w:rsidRDefault="002A5D96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istniejące </w:t>
            </w:r>
            <w:r w:rsidR="00481F45" w:rsidRPr="00463F31">
              <w:t>rezerwaty przyrody</w:t>
            </w:r>
          </w:p>
          <w:p w:rsidR="00481F45" w:rsidRPr="00463F31" w:rsidRDefault="002A5D96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znajdujące się na obszarze </w:t>
            </w:r>
            <w:r w:rsidR="00481F45" w:rsidRPr="00463F31">
              <w:t>szlaki kulturowe</w:t>
            </w:r>
          </w:p>
          <w:p w:rsidR="00481F45" w:rsidRPr="00463F31" w:rsidRDefault="002A5D96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istniejące </w:t>
            </w:r>
            <w:r w:rsidR="00481F45" w:rsidRPr="00463F31">
              <w:t>obiekty sakralne (zabytkowe, w tym cmentarze i krzyże pokutne)</w:t>
            </w:r>
          </w:p>
          <w:p w:rsidR="00481F45" w:rsidRPr="00463F31" w:rsidRDefault="002A5D96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prowadzone </w:t>
            </w:r>
            <w:r w:rsidR="00481F45" w:rsidRPr="00463F31">
              <w:t>wykopaliska archeologiczne</w:t>
            </w:r>
          </w:p>
          <w:p w:rsidR="00481F45" w:rsidRPr="00463F31" w:rsidRDefault="00481F45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charakterystyczna zabudowa wiejska i miejska</w:t>
            </w:r>
          </w:p>
          <w:p w:rsidR="00481F45" w:rsidRPr="00463F31" w:rsidRDefault="00481F45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liczne imprezy o walorach kulturowych</w:t>
            </w:r>
          </w:p>
          <w:p w:rsidR="00481F45" w:rsidRPr="00463F31" w:rsidRDefault="002A5D96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istniejące </w:t>
            </w:r>
            <w:r w:rsidR="00481F45" w:rsidRPr="00463F31">
              <w:t>obszary Natura 2000</w:t>
            </w:r>
          </w:p>
          <w:p w:rsidR="00511FAA" w:rsidRPr="00463F31" w:rsidRDefault="00511FA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podtrzymywanie tradycji i zwyczajów lokalnych – wysokie poczucie tożsamości lokalnej</w:t>
            </w:r>
          </w:p>
          <w:p w:rsidR="009A1CAE" w:rsidRPr="00463F31" w:rsidRDefault="009A1CAE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duży potencjał turystyczny dolin rzecznych </w:t>
            </w:r>
          </w:p>
          <w:p w:rsidR="00EA7527" w:rsidRPr="00463F31" w:rsidRDefault="00EA7527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istniejący szlak Polichromii Średniowiecznych </w:t>
            </w:r>
          </w:p>
          <w:p w:rsidR="00981D84" w:rsidRPr="00463F31" w:rsidRDefault="00981D84" w:rsidP="00981D84"/>
        </w:tc>
        <w:tc>
          <w:tcPr>
            <w:tcW w:w="4606" w:type="dxa"/>
          </w:tcPr>
          <w:p w:rsidR="00981D84" w:rsidRPr="00463F31" w:rsidRDefault="00254273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środowiskowo - kulturowa</w:t>
            </w:r>
          </w:p>
          <w:p w:rsidR="00981D84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niedoinwest</w:t>
            </w:r>
            <w:r w:rsidR="00DE2310" w:rsidRPr="00463F31">
              <w:t xml:space="preserve">owane zabytkowe parki i pałace (duża ich liczba znajduje się </w:t>
            </w:r>
            <w:r w:rsidR="00691235" w:rsidRPr="00463F31">
              <w:t xml:space="preserve">u </w:t>
            </w:r>
            <w:r w:rsidRPr="00463F31">
              <w:t>prywatnych</w:t>
            </w:r>
            <w:r w:rsidR="00691235" w:rsidRPr="00463F31">
              <w:t xml:space="preserve"> właścicieli</w:t>
            </w:r>
            <w:r w:rsidRPr="00463F31">
              <w:t>, mała dostępność dla turystów, brak oznakowania i tablic informacyjnych</w:t>
            </w:r>
            <w:r w:rsidR="00DE2310" w:rsidRPr="00463F31">
              <w:t>)</w:t>
            </w:r>
          </w:p>
          <w:p w:rsidR="00712C2D" w:rsidRPr="00463F31" w:rsidRDefault="00712C2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zły stan niektórych obiektów kulturalnych</w:t>
            </w:r>
          </w:p>
          <w:p w:rsidR="00712C2D" w:rsidRPr="00463F31" w:rsidRDefault="00712C2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zbyt mała liczba miejsc prezentujących lokalną kulturę i tradycję</w:t>
            </w:r>
          </w:p>
          <w:p w:rsidR="00DE2310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słabe oz</w:t>
            </w:r>
            <w:r w:rsidR="00DE2310" w:rsidRPr="00463F31">
              <w:t>nakowanie szlaków kulturowych</w:t>
            </w:r>
          </w:p>
          <w:p w:rsidR="009506FC" w:rsidRPr="00463F31" w:rsidRDefault="009506FC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słabo rozwinięta sieć ścieżek edukacyjnych</w:t>
            </w:r>
          </w:p>
          <w:p w:rsidR="00B658EE" w:rsidRPr="00463F31" w:rsidRDefault="00DE2310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słabo rozwinięte zaplecze </w:t>
            </w:r>
            <w:proofErr w:type="spellStart"/>
            <w:r w:rsidRPr="00463F31">
              <w:t>gastronomiczno</w:t>
            </w:r>
            <w:proofErr w:type="spellEnd"/>
            <w:r w:rsidRPr="00463F31">
              <w:t xml:space="preserve"> – turystyczne</w:t>
            </w:r>
          </w:p>
          <w:p w:rsidR="00B658EE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bardzo słabo rozwinięty system ścieżek rowerowych</w:t>
            </w:r>
          </w:p>
          <w:p w:rsidR="00DE2310" w:rsidRPr="00463F31" w:rsidRDefault="00DE2310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słabo rozwinięty system informacji turystycznej</w:t>
            </w:r>
          </w:p>
          <w:p w:rsidR="00B658EE" w:rsidRPr="00463F31" w:rsidRDefault="00DE2310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słabo rozwinięta baza turystyczna, w tym agroturystyka</w:t>
            </w:r>
          </w:p>
          <w:p w:rsidR="00B658EE" w:rsidRPr="00463F31" w:rsidRDefault="00DE2310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niektóre </w:t>
            </w:r>
            <w:r w:rsidR="00B658EE" w:rsidRPr="00463F31">
              <w:t>wykopaliska archeologiczne opóźniają rozwój miejscowego budownictwa</w:t>
            </w:r>
            <w:r w:rsidRPr="00463F31">
              <w:t xml:space="preserve"> mieszkaniowego</w:t>
            </w:r>
          </w:p>
          <w:p w:rsidR="00981D84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brak inwentaryzacji obiektów zabytkowych</w:t>
            </w:r>
          </w:p>
          <w:p w:rsidR="006A7D38" w:rsidRPr="00463F31" w:rsidRDefault="006A7D38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niski poziom świadomości ekologicznej mieszkańców </w:t>
            </w:r>
          </w:p>
          <w:p w:rsidR="006A7D38" w:rsidRPr="00463F31" w:rsidRDefault="006A7D38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niski poziom wiedzy o zasobach przyrodniczych i kulturowych obszaru</w:t>
            </w:r>
          </w:p>
          <w:p w:rsidR="006A7D38" w:rsidRPr="00463F31" w:rsidRDefault="006A7D38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zanikanie lokalnych tradycji i zwyczajów</w:t>
            </w:r>
          </w:p>
          <w:p w:rsidR="009506FC" w:rsidRPr="00463F31" w:rsidRDefault="009506FC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słabe wykorzystanie odnawialnych źródeł energii </w:t>
            </w:r>
          </w:p>
          <w:p w:rsidR="009A1CAE" w:rsidRPr="00463F31" w:rsidRDefault="009A1CA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zanieczyszczone powietrze, szczególnie w okresie zimowym </w:t>
            </w:r>
          </w:p>
        </w:tc>
      </w:tr>
      <w:tr w:rsidR="00463F31" w:rsidRPr="00463F31" w:rsidTr="00981D84"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gospodarcza</w:t>
            </w:r>
          </w:p>
          <w:p w:rsidR="00A402E3" w:rsidRPr="00463F31" w:rsidRDefault="00ED6FE8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istniejące</w:t>
            </w:r>
            <w:r w:rsidR="00A402E3" w:rsidRPr="00463F31">
              <w:t xml:space="preserve"> usługi dla ludności na wsi (mechanik samochodowy, kosmetyczka, </w:t>
            </w:r>
            <w:r w:rsidR="00A402E3" w:rsidRPr="00463F31">
              <w:lastRenderedPageBreak/>
              <w:t>fryzjerka</w:t>
            </w:r>
            <w:r w:rsidR="009506FC" w:rsidRPr="00463F31">
              <w:t>, itp.</w:t>
            </w:r>
            <w:r w:rsidR="00A402E3" w:rsidRPr="00463F31">
              <w:t>)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 xml:space="preserve">podtrzymywanie tradycji </w:t>
            </w:r>
            <w:r w:rsidR="00ED6FE8" w:rsidRPr="00463F31">
              <w:t>„wiejskości”</w:t>
            </w:r>
            <w:r w:rsidRPr="00463F31">
              <w:t xml:space="preserve"> (utrzymanie wiejskości wsi, tra</w:t>
            </w:r>
            <w:r w:rsidR="00ED6FE8" w:rsidRPr="00463F31">
              <w:t xml:space="preserve">dycji, zwyczajów i obyczajów) oraz </w:t>
            </w:r>
            <w:r w:rsidRPr="00463F31">
              <w:t>wykorzystanie tych walorów do prowadzenia działalności gospodarczej np. skansen ścią</w:t>
            </w:r>
            <w:r w:rsidR="00ED6FE8" w:rsidRPr="00463F31">
              <w:t>ganie turystów do agroturystyki</w:t>
            </w:r>
          </w:p>
          <w:p w:rsidR="00A402E3" w:rsidRPr="00463F31" w:rsidRDefault="00ED6FE8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istniejąca grupa, głównie młodych osób chcąca rozpocząć działalność gospodarczą</w:t>
            </w:r>
          </w:p>
          <w:p w:rsidR="00A402E3" w:rsidRPr="00463F31" w:rsidRDefault="00ED6FE8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osoby</w:t>
            </w:r>
            <w:r w:rsidR="00A402E3" w:rsidRPr="00463F31">
              <w:t xml:space="preserve"> z dużym doświadczeniem zawodowym (w tym w prowadzeniu własnej firmy)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liczne tereny przeznaczone pod budownictwo i tereny inwestycyjne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istnienie stref ekonomicznych na terenie LGD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położenie przy autostradzie  A4</w:t>
            </w:r>
          </w:p>
          <w:p w:rsidR="0016528A" w:rsidRPr="00463F31" w:rsidRDefault="0016528A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dobra gęstość sieci drogowej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 xml:space="preserve">dobre połączenie </w:t>
            </w:r>
            <w:r w:rsidR="00FA301B" w:rsidRPr="00463F31">
              <w:t xml:space="preserve">z potencjalnymi rynkami zbytu </w:t>
            </w:r>
            <w:r w:rsidRPr="00463F31">
              <w:t xml:space="preserve">(Wrocław, Czechy, Niemcy) 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 xml:space="preserve">istnienie </w:t>
            </w:r>
            <w:r w:rsidR="00FA301B" w:rsidRPr="00463F31">
              <w:t>pojedynczych</w:t>
            </w:r>
            <w:r w:rsidRPr="00463F31">
              <w:t xml:space="preserve"> tematycznych gospodarstw agroturystycznych np. dla motocyklistów, albo z własnym mini-zoo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istnienie firm dużych oraz sektora MŚP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dobre gleby do uprawiana rolnictwa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duże, dobrze zmechanizowane gospodarstwa rolne</w:t>
            </w:r>
          </w:p>
          <w:p w:rsidR="00A402E3" w:rsidRPr="00463F31" w:rsidRDefault="00A402E3" w:rsidP="00A402E3">
            <w:pPr>
              <w:pStyle w:val="Akapitzlist"/>
              <w:numPr>
                <w:ilvl w:val="0"/>
                <w:numId w:val="9"/>
              </w:numPr>
            </w:pPr>
            <w:r w:rsidRPr="00463F31">
              <w:t>rolnicy skutecznie wykorzystują środki unijne</w:t>
            </w:r>
          </w:p>
          <w:p w:rsidR="00981D84" w:rsidRPr="00463F31" w:rsidRDefault="00A402E3" w:rsidP="00511FAA">
            <w:pPr>
              <w:pStyle w:val="Akapitzlist"/>
              <w:numPr>
                <w:ilvl w:val="0"/>
                <w:numId w:val="9"/>
              </w:numPr>
            </w:pPr>
            <w:r w:rsidRPr="00463F31">
              <w:t xml:space="preserve">napływ ludzi z miast podnosi </w:t>
            </w:r>
            <w:r w:rsidR="00511FAA" w:rsidRPr="00463F31">
              <w:t>potencjał intelektualny na wsi</w:t>
            </w:r>
          </w:p>
        </w:tc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lastRenderedPageBreak/>
              <w:t>Strefa gospodarcza</w:t>
            </w:r>
          </w:p>
          <w:p w:rsidR="002C024B" w:rsidRPr="00463F31" w:rsidRDefault="002C024B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zbyt mała liczba różnorodnych usług dla mieszkańców 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lastRenderedPageBreak/>
              <w:t>słaba informatyzacja wsi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mała </w:t>
            </w:r>
            <w:r w:rsidR="00C23470" w:rsidRPr="00463F31">
              <w:t>liczba</w:t>
            </w:r>
            <w:r w:rsidRPr="00463F31">
              <w:t xml:space="preserve"> gospodarstw agroturystycznych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słaba promocja lokalnych przedsiębiorców</w:t>
            </w:r>
          </w:p>
          <w:p w:rsidR="001512D1" w:rsidRPr="00463F31" w:rsidRDefault="00C23470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słaba oferta</w:t>
            </w:r>
            <w:r w:rsidR="001512D1" w:rsidRPr="00463F31">
              <w:t>, która pogłębiała by wiedzę młodzieży/dorosłych nt. postawy przedsiębiorczości/wiedzy nt. prowadzenia własnego biznesu</w:t>
            </w:r>
          </w:p>
          <w:p w:rsidR="001512D1" w:rsidRPr="00463F31" w:rsidRDefault="0051437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małe zarobki w strefie ekonomicznej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mali przedsiębiorcy mają problem z utrzymaniem </w:t>
            </w:r>
            <w:r w:rsidR="00C23470" w:rsidRPr="00463F31">
              <w:t xml:space="preserve">rentowności </w:t>
            </w:r>
            <w:r w:rsidRPr="00463F31">
              <w:t>działalności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niewykorzystany potencjał </w:t>
            </w:r>
            <w:r w:rsidR="00C23470" w:rsidRPr="00463F31">
              <w:t xml:space="preserve">edukacyjny </w:t>
            </w:r>
            <w:r w:rsidRPr="00463F31">
              <w:t>ludzi z dużym doświadczeniem zawodowym (w tym w prowadzeniu własnej firmy)</w:t>
            </w:r>
          </w:p>
          <w:p w:rsidR="001512D1" w:rsidRPr="00463F31" w:rsidRDefault="00C23470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niewystarczające</w:t>
            </w:r>
            <w:r w:rsidR="001512D1" w:rsidRPr="00463F31">
              <w:t xml:space="preserve"> zachęty dla małych przedsiębiorców ze strony gmin 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mało organizacji zrzeszających przedsiębiorców i reprezentujących ich interesy 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mali, lokalni przedsiębiorcy nie istnieją w Internecie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słabe przygotowanie ludzi zainteresowanych otwarciem własnej działalności do prowadzenia biznesu</w:t>
            </w:r>
          </w:p>
          <w:p w:rsidR="001512D1" w:rsidRPr="00463F31" w:rsidRDefault="00C23470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słabe przetwórstwo</w:t>
            </w:r>
            <w:r w:rsidR="001512D1" w:rsidRPr="00463F31">
              <w:t xml:space="preserve"> produktów rolnych (jedynie istnieje uprawa)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niska świadomość ekologiczna rolników (np. dokonywanie oprysków w dzień w skutek czego masowo giną pszczoły)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brak</w:t>
            </w:r>
            <w:r w:rsidR="00C23470" w:rsidRPr="00463F31">
              <w:t>i</w:t>
            </w:r>
            <w:r w:rsidRPr="00463F31">
              <w:t xml:space="preserve"> wiedzy nt. tego jak sprzedawać produkty lokalne</w:t>
            </w:r>
          </w:p>
          <w:p w:rsidR="001512D1" w:rsidRPr="00463F31" w:rsidRDefault="00C23470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coraz </w:t>
            </w:r>
            <w:r w:rsidR="001512D1" w:rsidRPr="00463F31">
              <w:t>mniejsza liczba producentów produktów rolnych w tym w szczególności producentów produktów ekologicznych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„umiastowienie” wsi, która przestaje pełnić funkcje rolnicze, a staje się „sypialnią” okalających ją miast</w:t>
            </w:r>
          </w:p>
          <w:p w:rsidR="001512D1" w:rsidRPr="00463F31" w:rsidRDefault="001512D1" w:rsidP="001512D1">
            <w:pPr>
              <w:pStyle w:val="Akapitzlist"/>
              <w:numPr>
                <w:ilvl w:val="0"/>
                <w:numId w:val="10"/>
              </w:numPr>
            </w:pPr>
            <w:r w:rsidRPr="00463F31">
              <w:t>słabe wykorzys</w:t>
            </w:r>
            <w:r w:rsidR="00C23470" w:rsidRPr="00463F31">
              <w:t>tanie walorów turystycznych LGD</w:t>
            </w:r>
          </w:p>
          <w:p w:rsidR="00981D84" w:rsidRPr="00463F31" w:rsidRDefault="001512D1" w:rsidP="004D0707">
            <w:pPr>
              <w:pStyle w:val="Akapitzlist"/>
              <w:numPr>
                <w:ilvl w:val="0"/>
                <w:numId w:val="10"/>
              </w:numPr>
            </w:pPr>
            <w:r w:rsidRPr="00463F31">
              <w:t xml:space="preserve">mała </w:t>
            </w:r>
            <w:r w:rsidR="00C23470" w:rsidRPr="00463F31">
              <w:t>liczba</w:t>
            </w:r>
            <w:r w:rsidRPr="00463F31">
              <w:t xml:space="preserve"> produktów lokalnych</w:t>
            </w:r>
          </w:p>
        </w:tc>
      </w:tr>
      <w:tr w:rsidR="00463F31" w:rsidRPr="00463F31" w:rsidTr="00981D84"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lastRenderedPageBreak/>
              <w:t>Strefa społeczna</w:t>
            </w:r>
          </w:p>
          <w:p w:rsidR="00981D84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wyedukowane społeczeństwo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w większości miejscowości jest dobry dostęp do świetlicy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w społecznościach występując lokalni liderzy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lastRenderedPageBreak/>
              <w:t xml:space="preserve">dobra baza </w:t>
            </w:r>
            <w:proofErr w:type="spellStart"/>
            <w:r w:rsidRPr="00463F31">
              <w:t>rekreacyjno</w:t>
            </w:r>
            <w:proofErr w:type="spellEnd"/>
            <w:r w:rsidRPr="00463F31">
              <w:t xml:space="preserve"> – sportowa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profilaktyka </w:t>
            </w:r>
            <w:r w:rsidR="0016528A" w:rsidRPr="00463F31">
              <w:t xml:space="preserve">prowadzona </w:t>
            </w:r>
            <w:r w:rsidRPr="00463F31">
              <w:t>w szkołach na temat uzależnień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gminne punkty konsultacyjne</w:t>
            </w:r>
          </w:p>
          <w:p w:rsidR="009D7C6A" w:rsidRPr="00463F31" w:rsidRDefault="0016528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funkcjonujące fundusze sołeckie 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funkcjonujące stowarzyszenia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projekty okresowe skierowane do seniorów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istnienie LZS-ów i klubów sportowych</w:t>
            </w:r>
          </w:p>
          <w:p w:rsidR="00514371" w:rsidRPr="00463F31" w:rsidRDefault="00514371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działające KGW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istnienie ośrodków kultury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wzrost świadomości i moda na zdrowy styl życia</w:t>
            </w:r>
          </w:p>
          <w:p w:rsidR="009D7C6A" w:rsidRPr="00463F31" w:rsidRDefault="009D7C6A" w:rsidP="00981D84">
            <w:pPr>
              <w:pStyle w:val="Akapitzlist"/>
              <w:numPr>
                <w:ilvl w:val="0"/>
                <w:numId w:val="2"/>
              </w:numPr>
            </w:pPr>
            <w:r w:rsidRPr="00463F31">
              <w:t>wykorzystanie zielonych siłowni przez seniorów</w:t>
            </w:r>
          </w:p>
          <w:p w:rsidR="00981D84" w:rsidRPr="00463F31" w:rsidRDefault="0016528A" w:rsidP="00BC158D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dobry </w:t>
            </w:r>
            <w:r w:rsidR="009D7C6A" w:rsidRPr="00463F31">
              <w:t>dostęp do przedszkoli</w:t>
            </w:r>
          </w:p>
        </w:tc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lastRenderedPageBreak/>
              <w:t>Strefa społeczna</w:t>
            </w:r>
          </w:p>
          <w:p w:rsidR="00981D84" w:rsidRPr="00463F31" w:rsidRDefault="0034654D" w:rsidP="004D0707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niewystarczająca </w:t>
            </w:r>
            <w:r w:rsidR="00BC158D" w:rsidRPr="00463F31">
              <w:t>liczba</w:t>
            </w:r>
            <w:r w:rsidRPr="00463F31">
              <w:t xml:space="preserve"> połączeń komunikacyjnych</w:t>
            </w:r>
          </w:p>
          <w:p w:rsidR="0034654D" w:rsidRPr="00463F31" w:rsidRDefault="00BC158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niewykorzystywanie</w:t>
            </w:r>
            <w:r w:rsidR="0034654D" w:rsidRPr="00463F31">
              <w:t xml:space="preserve"> świetlic w celu integracji mieszkańców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brak środków finansowych na </w:t>
            </w:r>
            <w:r w:rsidR="00BC158D" w:rsidRPr="00463F31">
              <w:lastRenderedPageBreak/>
              <w:t>zatrudnienie animatorów w świetlicach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zróżnicowany poziom infrastruktury</w:t>
            </w:r>
            <w:r w:rsidR="00BC158D" w:rsidRPr="00463F31">
              <w:t xml:space="preserve"> społecznej, rekreacyjnej i sportowej w poszczególnych gminach </w:t>
            </w:r>
          </w:p>
          <w:p w:rsidR="00FD369C" w:rsidRPr="00463F31" w:rsidRDefault="00FD369C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zróżnicowany poziom nauczania 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społeczna tolerancja na </w:t>
            </w:r>
            <w:r w:rsidR="00BC158D" w:rsidRPr="00463F31">
              <w:t xml:space="preserve">nadmierne spożywanie </w:t>
            </w:r>
            <w:r w:rsidRPr="00463F31">
              <w:t>alkohol</w:t>
            </w:r>
            <w:r w:rsidR="00BC158D" w:rsidRPr="00463F31">
              <w:t>u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nieograniczony dostęp do narkotyków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praca opieki społecznej nie jest dostosowana do aktualnych problemów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niewystarczająca skuteczność GPK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niewystarczająca </w:t>
            </w:r>
            <w:r w:rsidR="00BC158D" w:rsidRPr="00463F31">
              <w:t>liczba</w:t>
            </w:r>
            <w:r w:rsidRPr="00463F31">
              <w:t xml:space="preserve"> aktywnych stowarzyszeń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młodzież nie angażuje się w życie społeczne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słaba ofert</w:t>
            </w:r>
            <w:r w:rsidR="00BC158D" w:rsidRPr="00463F31">
              <w:t xml:space="preserve">a spędzania czasu wolnego dla </w:t>
            </w:r>
            <w:r w:rsidRPr="00463F31">
              <w:t>młodzież</w:t>
            </w:r>
            <w:r w:rsidR="00BC158D" w:rsidRPr="00463F31">
              <w:t>y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niezaspokajający </w:t>
            </w:r>
            <w:r w:rsidR="00BC158D" w:rsidRPr="00463F31">
              <w:t xml:space="preserve">wszystkich potrzeb </w:t>
            </w:r>
            <w:r w:rsidRPr="00463F31">
              <w:t>program ośrodków kultury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zbyt słaba integracja obszaru LGD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niska świadomość mieszkańców na temat pracy LGD i pozyskiwania środków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niewystarczająca </w:t>
            </w:r>
            <w:r w:rsidR="00BC158D" w:rsidRPr="00463F31">
              <w:t>liczba</w:t>
            </w:r>
            <w:r w:rsidRPr="00463F31">
              <w:t xml:space="preserve"> zielonych siłowni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niewystarczająca oferta spędzania czasu i miejsc </w:t>
            </w:r>
            <w:r w:rsidR="00BC158D" w:rsidRPr="00463F31">
              <w:t xml:space="preserve">pobytu </w:t>
            </w:r>
            <w:r w:rsidRPr="00463F31">
              <w:t>dla seniorów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mało elastyczna oferta opieki nad dziećmi</w:t>
            </w:r>
          </w:p>
          <w:p w:rsidR="00981D84" w:rsidRPr="00463F31" w:rsidRDefault="0034654D" w:rsidP="004D0707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brak zorganizowanej opieki nad osobami starszymi</w:t>
            </w:r>
          </w:p>
          <w:p w:rsidR="00514371" w:rsidRPr="00463F31" w:rsidRDefault="00514371" w:rsidP="004D0707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>małe umiejętności i kwalifikacje przedstawicieli organizacji pozarządowych</w:t>
            </w:r>
          </w:p>
          <w:p w:rsidR="00712C2D" w:rsidRPr="00463F31" w:rsidRDefault="00712C2D" w:rsidP="004D0707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63F31">
              <w:t xml:space="preserve">zróżnicowana aktywność organizacji pozarządowych </w:t>
            </w:r>
          </w:p>
        </w:tc>
      </w:tr>
      <w:tr w:rsidR="00463F31" w:rsidRPr="00463F31" w:rsidTr="00981D84">
        <w:tc>
          <w:tcPr>
            <w:tcW w:w="4606" w:type="dxa"/>
          </w:tcPr>
          <w:p w:rsidR="00981D84" w:rsidRPr="00463F31" w:rsidRDefault="00981D84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lastRenderedPageBreak/>
              <w:t>SZANSE</w:t>
            </w:r>
          </w:p>
        </w:tc>
        <w:tc>
          <w:tcPr>
            <w:tcW w:w="4606" w:type="dxa"/>
          </w:tcPr>
          <w:p w:rsidR="00981D84" w:rsidRPr="00463F31" w:rsidRDefault="00981D84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ZAGROŻENIA</w:t>
            </w:r>
          </w:p>
        </w:tc>
      </w:tr>
      <w:tr w:rsidR="00463F31" w:rsidRPr="00463F31" w:rsidTr="00981D84">
        <w:tc>
          <w:tcPr>
            <w:tcW w:w="4606" w:type="dxa"/>
          </w:tcPr>
          <w:p w:rsidR="00981D84" w:rsidRPr="00463F31" w:rsidRDefault="0014037B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środowiskowo - kulturowa</w:t>
            </w:r>
          </w:p>
          <w:p w:rsidR="00981D84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napływ turystów</w:t>
            </w:r>
          </w:p>
          <w:p w:rsidR="00B658EE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nowe miejsca pracy w turystyce</w:t>
            </w:r>
          </w:p>
          <w:p w:rsidR="00B658EE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powrót na wieś – migracja z miast</w:t>
            </w:r>
          </w:p>
          <w:p w:rsidR="00B658EE" w:rsidRPr="00463F31" w:rsidRDefault="00B658EE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pozyskanie środków zewnętrznych na rozwój turystyki</w:t>
            </w:r>
          </w:p>
          <w:p w:rsidR="00981D84" w:rsidRPr="00463F31" w:rsidRDefault="00981D84" w:rsidP="004D0707"/>
        </w:tc>
        <w:tc>
          <w:tcPr>
            <w:tcW w:w="4606" w:type="dxa"/>
          </w:tcPr>
          <w:p w:rsidR="00981D84" w:rsidRPr="00463F31" w:rsidRDefault="0014037B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środowiskowo - kulturowa</w:t>
            </w:r>
          </w:p>
          <w:p w:rsidR="00981D84" w:rsidRPr="00463F31" w:rsidRDefault="00B658EE" w:rsidP="00726F6D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obszary Natura 2000 </w:t>
            </w:r>
            <w:r w:rsidR="00CC48D8" w:rsidRPr="00463F31">
              <w:t>utrudniają swobodny rozwój inwestycji, w tym turystycznych</w:t>
            </w:r>
          </w:p>
          <w:p w:rsidR="00B658EE" w:rsidRPr="00463F31" w:rsidRDefault="00B658EE" w:rsidP="00726F6D">
            <w:pPr>
              <w:pStyle w:val="Akapitzlist"/>
              <w:numPr>
                <w:ilvl w:val="0"/>
                <w:numId w:val="2"/>
              </w:numPr>
            </w:pPr>
            <w:r w:rsidRPr="00463F31">
              <w:t>powodzie, klęski żywiołowe, zanieczyszczenie powietrza i wody, degradacja gleb i zasobów przyrodniczych</w:t>
            </w:r>
          </w:p>
          <w:p w:rsidR="00691235" w:rsidRPr="00463F31" w:rsidRDefault="00CC48D8" w:rsidP="00726F6D">
            <w:pPr>
              <w:pStyle w:val="Akapitzlist"/>
              <w:numPr>
                <w:ilvl w:val="0"/>
                <w:numId w:val="2"/>
              </w:numPr>
            </w:pPr>
            <w:r w:rsidRPr="00463F31">
              <w:t>ograniczone środki</w:t>
            </w:r>
            <w:r w:rsidR="00691235" w:rsidRPr="00463F31">
              <w:t xml:space="preserve"> na organizację imprez o szczególnych wartościach kulturowych</w:t>
            </w:r>
          </w:p>
          <w:p w:rsidR="00691235" w:rsidRPr="00463F31" w:rsidRDefault="00691235" w:rsidP="00726F6D">
            <w:pPr>
              <w:pStyle w:val="Akapitzlist"/>
              <w:numPr>
                <w:ilvl w:val="0"/>
                <w:numId w:val="2"/>
              </w:numPr>
            </w:pPr>
            <w:r w:rsidRPr="00463F31">
              <w:t xml:space="preserve">degradacja obiektów zabytkowych wskutek braku środków finansowych </w:t>
            </w:r>
            <w:r w:rsidRPr="00463F31">
              <w:lastRenderedPageBreak/>
              <w:t>bądź ze względu na złe zarządzanie przez prywatnych właścicieli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2"/>
              </w:numPr>
            </w:pPr>
            <w:r w:rsidRPr="00463F31">
              <w:t>wymieranie pszczół (zagrożenie dla rolnictwa w tym ekologicznego)</w:t>
            </w:r>
          </w:p>
          <w:p w:rsidR="00981D84" w:rsidRPr="00463F31" w:rsidRDefault="00981D84" w:rsidP="004D0707"/>
        </w:tc>
      </w:tr>
      <w:tr w:rsidR="00463F31" w:rsidRPr="00463F31" w:rsidTr="00981D84"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lastRenderedPageBreak/>
              <w:t>Strefa gospodarcza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wykorzystanie możliwości tworzenia wiosek tematycznych 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>napływ nowych mieszkańców na wieś (z inną wizją wsi, z doświadczeniami z miasta, otwartych na nowości)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zmiana mentalności </w:t>
            </w:r>
            <w:r w:rsidR="00E20F6F" w:rsidRPr="00463F31">
              <w:t xml:space="preserve">mieszkańców </w:t>
            </w:r>
            <w:r w:rsidRPr="00463F31">
              <w:t>wsi</w:t>
            </w:r>
          </w:p>
          <w:p w:rsidR="00EE10B6" w:rsidRPr="00463F31" w:rsidRDefault="00E20F6F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>wykorzystanie</w:t>
            </w:r>
            <w:r w:rsidR="00EE10B6" w:rsidRPr="00463F31">
              <w:t xml:space="preserve"> możliwości promocji pszczelarstwa – </w:t>
            </w:r>
            <w:r w:rsidRPr="00463F31">
              <w:t xml:space="preserve">np. </w:t>
            </w:r>
            <w:r w:rsidR="00EE10B6" w:rsidRPr="00463F31">
              <w:t>ścieżki edukacy</w:t>
            </w:r>
            <w:r w:rsidRPr="00463F31">
              <w:t>jne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>coraz większa świadomość społeczna nt. potrzeby nauki przedsiębiorczości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>oficjalne statystyki bezrobocia mówią, że ono spada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wykorzystanie odnawialnych źródeł energii 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stworzenie </w:t>
            </w:r>
            <w:r w:rsidR="00E20F6F" w:rsidRPr="00463F31">
              <w:t xml:space="preserve">systemu </w:t>
            </w:r>
            <w:r w:rsidRPr="00463F31">
              <w:t>ulg, zachęt dla małych przedsiębiorców</w:t>
            </w:r>
          </w:p>
          <w:p w:rsidR="00EE10B6" w:rsidRPr="00463F31" w:rsidRDefault="00E20F6F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dobra </w:t>
            </w:r>
            <w:r w:rsidR="00EE10B6" w:rsidRPr="00463F31">
              <w:t xml:space="preserve">współpraca międzysektorowa w temacie przedsiębiorczości (gmina, przedsiębiorcy, urzędy pracy, </w:t>
            </w:r>
            <w:proofErr w:type="spellStart"/>
            <w:r w:rsidR="00EE10B6" w:rsidRPr="00463F31">
              <w:t>ngo</w:t>
            </w:r>
            <w:proofErr w:type="spellEnd"/>
            <w:r w:rsidR="00EE10B6" w:rsidRPr="00463F31">
              <w:t xml:space="preserve">, szkolnictwo) 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stworzenie szkół, </w:t>
            </w:r>
            <w:r w:rsidR="00FD369C" w:rsidRPr="00463F31">
              <w:t xml:space="preserve">szkoleń, </w:t>
            </w:r>
            <w:r w:rsidRPr="00463F31">
              <w:t>kierunków w dziedzinach przydatnych na lokalnym rynku, gdzie zajęcia prowadzone będą nie przez nauczycieli, ale przez praktyków danego zawodu lub przedsiębiorców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>rozwój turystyki weekendowej (szlaki, sprzedaż produktów lokalnych, żywności ekologicznej)</w:t>
            </w:r>
          </w:p>
          <w:p w:rsidR="00EE10B6" w:rsidRPr="00463F31" w:rsidRDefault="00E20F6F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 xml:space="preserve">rozwój </w:t>
            </w:r>
            <w:r w:rsidR="00EE10B6" w:rsidRPr="00463F31">
              <w:t>sprzedaż</w:t>
            </w:r>
            <w:r w:rsidRPr="00463F31">
              <w:t>y</w:t>
            </w:r>
            <w:r w:rsidR="00EE10B6" w:rsidRPr="00463F31">
              <w:t xml:space="preserve"> produktów lokalnych, żywności ekologicznej</w:t>
            </w:r>
          </w:p>
          <w:p w:rsidR="00EE10B6" w:rsidRPr="00463F31" w:rsidRDefault="00EE10B6" w:rsidP="00EE10B6">
            <w:pPr>
              <w:pStyle w:val="Akapitzlist"/>
              <w:numPr>
                <w:ilvl w:val="0"/>
                <w:numId w:val="11"/>
              </w:numPr>
            </w:pPr>
            <w:r w:rsidRPr="00463F31">
              <w:t>rosnący popyt na produkty ekologiczne w kraju, wzrasta rynek świadomych odbiorców produktów ekologicznych oraz ludzi, którzy chcą aktywnie i zdrowo spędzać czas wolny poza miastem</w:t>
            </w:r>
          </w:p>
          <w:p w:rsidR="00981D84" w:rsidRPr="00463F31" w:rsidRDefault="00EE10B6" w:rsidP="004D0707">
            <w:pPr>
              <w:pStyle w:val="Akapitzlist"/>
              <w:numPr>
                <w:ilvl w:val="0"/>
                <w:numId w:val="11"/>
              </w:numPr>
            </w:pPr>
            <w:r w:rsidRPr="00463F31">
              <w:t>duża ilość środków z UE na rozwój obszarów wiejskich</w:t>
            </w:r>
          </w:p>
        </w:tc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gospodarcza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 xml:space="preserve">dalsze zaniechania w ramach systemu edukacji przedsiębiorczości 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>słabe wykorzystanie potencjału ludzi w sile wieku/poprodukcyjnym/seniorów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>system edukacji niedostosowany do potrzeb aktualnego rynku pracy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>niesprzyjające przepisy podatkowe w państwie (np. ZUS)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>wysokie koszty tworzenia nowych miejsc pracy/ wysokie koszty pracy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>dalsza emigracja zarobkowa osób w wieku produkcyjnym poza obszar LGD (do dużych miast, innych gmin, województw, zagraniczne gdzie istnieje możliwość zatrudnienia)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</w:pPr>
            <w:r w:rsidRPr="00463F31">
              <w:t>duże sieci handlowe są zagrożeniem dla sektora MŚP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zanika komunikacja publiczna (ktoś bez samochodu nie ma szans dostanie się do innych miejscowości)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problem ukrytego bezrobocia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niski przyrost naturalny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młodzież ma zbyt wysokie aspiracje finansowe, nieproporcjonalnie do posiadanych kompetencji (zmiana kulturowa – chcą zarabiać jak na zachodzie)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postawa roszczeniowa części mieszkańców wobec pracodawców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w dalszym ciągu niewielu pracowników o odpowiednich kwalifikacjach, dostosowanych do potrzeb pracodawcy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duża rotacja niewykfalifikowanych pracowników (duże koszty dla pracodawców)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duże firmy mają prewencyjne warunki, ale gminy nie dbają w tym samym stopniu o lokalnych przedsiębiorców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niskie ceny skupu produktów rolnych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trudności w sprzedaży przez rolnika produktów przetworzonych (dżemy, sery, wędliny tzw. własnej roboty)</w:t>
            </w:r>
          </w:p>
          <w:p w:rsidR="00726F6D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 xml:space="preserve">niesprzyjająca polityka rolna państwa i </w:t>
            </w:r>
            <w:r w:rsidRPr="00463F31">
              <w:lastRenderedPageBreak/>
              <w:t>UE</w:t>
            </w:r>
          </w:p>
          <w:p w:rsidR="00981D84" w:rsidRPr="00463F31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 w:rsidRPr="00463F31">
              <w:t>niesprzyjające przepisy prawne w różnych dziedzinach, takich jak np. sprzedaż produktu lokalnego i ekologicznego</w:t>
            </w:r>
          </w:p>
        </w:tc>
      </w:tr>
      <w:tr w:rsidR="00981D84" w:rsidRPr="00463F31" w:rsidTr="00981D84"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lastRenderedPageBreak/>
              <w:t>Strefa społeczna</w:t>
            </w:r>
          </w:p>
          <w:p w:rsidR="00981D84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migracja z miast na wsie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rozwój budownictwa mieszkalnego na terenie wiejskim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dostęp do kursów i szkoleń</w:t>
            </w:r>
            <w:r w:rsidR="00115F98" w:rsidRPr="00463F31">
              <w:t xml:space="preserve"> podnoszących kwalifikację, wiedzę i umiejętności 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</w:pPr>
            <w:r w:rsidRPr="00463F31">
              <w:t>wspieranie prawne i doradztwo dla aktywnych mieszkańców i organizacji pozarządowych</w:t>
            </w:r>
          </w:p>
          <w:p w:rsidR="0034654D" w:rsidRPr="00463F31" w:rsidRDefault="0034654D" w:rsidP="0034654D">
            <w:pPr>
              <w:pStyle w:val="Akapitzlist"/>
              <w:numPr>
                <w:ilvl w:val="0"/>
                <w:numId w:val="2"/>
              </w:numPr>
            </w:pPr>
            <w:r w:rsidRPr="00463F31">
              <w:t>możliwość pozyskiwania funduszy</w:t>
            </w:r>
          </w:p>
          <w:p w:rsidR="0034654D" w:rsidRPr="00463F31" w:rsidRDefault="00115F98" w:rsidP="0034654D">
            <w:pPr>
              <w:pStyle w:val="Akapitzlist"/>
              <w:numPr>
                <w:ilvl w:val="0"/>
                <w:numId w:val="2"/>
              </w:numPr>
            </w:pPr>
            <w:r w:rsidRPr="00463F31">
              <w:t>wsparcie przez gminy świetlic</w:t>
            </w:r>
            <w:r w:rsidR="0034654D" w:rsidRPr="00463F31">
              <w:t xml:space="preserve"> jako centrum edukacji, integracji i aktywizacji mieszkańców</w:t>
            </w:r>
          </w:p>
          <w:p w:rsidR="00981D84" w:rsidRPr="00463F31" w:rsidRDefault="00981D84" w:rsidP="004D0707"/>
        </w:tc>
        <w:tc>
          <w:tcPr>
            <w:tcW w:w="4606" w:type="dxa"/>
          </w:tcPr>
          <w:p w:rsidR="00981D84" w:rsidRPr="00463F31" w:rsidRDefault="00981D84" w:rsidP="00D71AA2">
            <w:pPr>
              <w:spacing w:before="60"/>
              <w:rPr>
                <w:b/>
              </w:rPr>
            </w:pPr>
            <w:r w:rsidRPr="00463F31">
              <w:rPr>
                <w:b/>
              </w:rPr>
              <w:t>Strefa społeczna</w:t>
            </w:r>
          </w:p>
          <w:p w:rsidR="00981D84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emigracja zarobkowa za granicę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wyludnianie się miejscowości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bierność mieszkańców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nieumiejętność wykorzystywania inwestycji (by dana inwestycja procentowała w przyszłości)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wykluczenie społeczne – uzależnienia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starzenia się społeczeństwa</w:t>
            </w:r>
          </w:p>
          <w:p w:rsidR="0034654D" w:rsidRPr="00463F31" w:rsidRDefault="0034654D" w:rsidP="004D0707">
            <w:pPr>
              <w:pStyle w:val="Akapitzlist"/>
              <w:numPr>
                <w:ilvl w:val="0"/>
                <w:numId w:val="2"/>
              </w:numPr>
            </w:pPr>
            <w:r w:rsidRPr="00463F31">
              <w:t>zamykanie się na potrzeby drugiej osoby</w:t>
            </w:r>
          </w:p>
          <w:p w:rsidR="00981D84" w:rsidRPr="00463F31" w:rsidRDefault="00981D84" w:rsidP="004D0707"/>
        </w:tc>
      </w:tr>
    </w:tbl>
    <w:p w:rsidR="00D64076" w:rsidRPr="00463F31" w:rsidRDefault="00D64076"/>
    <w:p w:rsidR="00881F72" w:rsidRPr="00463F31" w:rsidRDefault="00881F72"/>
    <w:p w:rsidR="00881F72" w:rsidRPr="00463F31" w:rsidRDefault="00881F72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>
      <w:pPr>
        <w:rPr>
          <w:b/>
        </w:rPr>
      </w:pPr>
    </w:p>
    <w:p w:rsidR="00EB02E5" w:rsidRPr="00463F31" w:rsidRDefault="00EB02E5"/>
    <w:p w:rsidR="00D71AA2" w:rsidRPr="00463F31" w:rsidRDefault="00D71AA2"/>
    <w:p w:rsidR="00EB79E1" w:rsidRPr="00463F31" w:rsidRDefault="00EB02E5">
      <w:pPr>
        <w:rPr>
          <w:b/>
        </w:rPr>
      </w:pPr>
      <w:r w:rsidRPr="00463F31">
        <w:rPr>
          <w:b/>
        </w:rPr>
        <w:t>2</w:t>
      </w:r>
      <w:r w:rsidR="00EB79E1" w:rsidRPr="00463F31">
        <w:rPr>
          <w:b/>
        </w:rPr>
        <w:t>. Matryca problemów (przyczyny, problemy, skutki)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63F31" w:rsidRPr="00463F31" w:rsidTr="00D64076">
        <w:tc>
          <w:tcPr>
            <w:tcW w:w="3070" w:type="dxa"/>
          </w:tcPr>
          <w:p w:rsidR="00D64076" w:rsidRPr="00463F31" w:rsidRDefault="00D71AA2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Skutek</w:t>
            </w:r>
          </w:p>
        </w:tc>
        <w:tc>
          <w:tcPr>
            <w:tcW w:w="3071" w:type="dxa"/>
          </w:tcPr>
          <w:p w:rsidR="00D64076" w:rsidRPr="00463F31" w:rsidRDefault="00D71AA2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Problem główny</w:t>
            </w:r>
          </w:p>
        </w:tc>
        <w:tc>
          <w:tcPr>
            <w:tcW w:w="3071" w:type="dxa"/>
          </w:tcPr>
          <w:p w:rsidR="00D64076" w:rsidRPr="00463F31" w:rsidRDefault="00D71AA2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Przyczyna</w:t>
            </w:r>
          </w:p>
        </w:tc>
      </w:tr>
      <w:tr w:rsidR="00463F31" w:rsidRPr="00463F31" w:rsidTr="004D0707">
        <w:tc>
          <w:tcPr>
            <w:tcW w:w="9212" w:type="dxa"/>
            <w:gridSpan w:val="3"/>
          </w:tcPr>
          <w:p w:rsidR="00D71AA2" w:rsidRPr="00463F31" w:rsidRDefault="0057785F" w:rsidP="00D71AA2">
            <w:pPr>
              <w:spacing w:before="60" w:after="60"/>
              <w:jc w:val="center"/>
              <w:rPr>
                <w:b/>
              </w:rPr>
            </w:pPr>
            <w:r w:rsidRPr="00463F31">
              <w:rPr>
                <w:b/>
              </w:rPr>
              <w:t>Strefa środowiskowo - kulturowa</w:t>
            </w:r>
          </w:p>
        </w:tc>
      </w:tr>
      <w:tr w:rsidR="00463F31" w:rsidRPr="00463F31" w:rsidTr="00D64076">
        <w:tc>
          <w:tcPr>
            <w:tcW w:w="3070" w:type="dxa"/>
          </w:tcPr>
          <w:p w:rsidR="00D64076" w:rsidRPr="00463F31" w:rsidRDefault="0057785F">
            <w:r w:rsidRPr="00463F31">
              <w:t xml:space="preserve">1. </w:t>
            </w:r>
            <w:r w:rsidR="00881F72" w:rsidRPr="00463F31">
              <w:t>Niszczenie i degradacja zasobów przyrodniczych i kulturowych</w:t>
            </w:r>
          </w:p>
          <w:p w:rsidR="00881F72" w:rsidRPr="00463F31" w:rsidRDefault="0057785F">
            <w:r w:rsidRPr="00463F31">
              <w:t>2. Słaby rozwój</w:t>
            </w:r>
            <w:r w:rsidR="00881F72" w:rsidRPr="00463F31">
              <w:t xml:space="preserve"> turystyki</w:t>
            </w:r>
          </w:p>
        </w:tc>
        <w:tc>
          <w:tcPr>
            <w:tcW w:w="3071" w:type="dxa"/>
          </w:tcPr>
          <w:p w:rsidR="00D64076" w:rsidRPr="00463F31" w:rsidRDefault="0057785F">
            <w:r w:rsidRPr="00463F31">
              <w:t xml:space="preserve">1. </w:t>
            </w:r>
            <w:r w:rsidR="00881F72" w:rsidRPr="00463F31">
              <w:t>Niska świadomość ekologiczna mieszkańców i brak poszanowania zasobów przyrodniczych</w:t>
            </w:r>
          </w:p>
        </w:tc>
        <w:tc>
          <w:tcPr>
            <w:tcW w:w="3071" w:type="dxa"/>
          </w:tcPr>
          <w:p w:rsidR="00D64076" w:rsidRPr="00463F31" w:rsidRDefault="0057785F">
            <w:r w:rsidRPr="00463F31">
              <w:t>1. Zbyt mała liczba</w:t>
            </w:r>
            <w:r w:rsidR="00D71AA2" w:rsidRPr="00463F31">
              <w:t xml:space="preserve"> działań promocyjnych i edukacyjnych</w:t>
            </w:r>
          </w:p>
          <w:p w:rsidR="0057785F" w:rsidRPr="00463F31" w:rsidRDefault="0057785F" w:rsidP="0057785F">
            <w:r w:rsidRPr="00463F31">
              <w:t>2. Niski poziom edukacji w zakresie regionalnych zasobów przyrodniczych i kulturowych</w:t>
            </w:r>
          </w:p>
          <w:p w:rsidR="00F36316" w:rsidRPr="00463F31" w:rsidRDefault="00F36316" w:rsidP="00F36316">
            <w:pPr>
              <w:spacing w:before="60" w:after="60"/>
            </w:pPr>
            <w:r w:rsidRPr="00463F31">
              <w:t xml:space="preserve">3. Zły stan niektórych obiektów kulturalnych </w:t>
            </w:r>
          </w:p>
          <w:p w:rsidR="00F36316" w:rsidRPr="00463F31" w:rsidRDefault="00F36316" w:rsidP="00F36316">
            <w:r w:rsidRPr="00463F31">
              <w:t>4. Zbyt mała liczba miejsc prezentujących lokalną kulturę i tradycję</w:t>
            </w:r>
          </w:p>
          <w:p w:rsidR="00D71AA2" w:rsidRPr="00463F31" w:rsidRDefault="00D71AA2" w:rsidP="00D71AA2"/>
        </w:tc>
      </w:tr>
      <w:tr w:rsidR="00463F31" w:rsidRPr="00463F31" w:rsidTr="00D64076">
        <w:tc>
          <w:tcPr>
            <w:tcW w:w="3070" w:type="dxa"/>
          </w:tcPr>
          <w:p w:rsidR="00D64076" w:rsidRPr="00463F31" w:rsidRDefault="0057785F">
            <w:r w:rsidRPr="00463F31">
              <w:t>1. Słaby rozwój</w:t>
            </w:r>
            <w:r w:rsidR="00D71AA2" w:rsidRPr="00463F31">
              <w:t xml:space="preserve"> ruchu turystycznego</w:t>
            </w:r>
          </w:p>
        </w:tc>
        <w:tc>
          <w:tcPr>
            <w:tcW w:w="3071" w:type="dxa"/>
          </w:tcPr>
          <w:p w:rsidR="0057785F" w:rsidRPr="00463F31" w:rsidRDefault="0057785F" w:rsidP="0057785F">
            <w:r w:rsidRPr="00463F31">
              <w:t>1. Słaby dostęp do infrastruktury i informacji turystycznej</w:t>
            </w:r>
          </w:p>
          <w:p w:rsidR="00D64076" w:rsidRPr="00463F31" w:rsidRDefault="00D64076"/>
        </w:tc>
        <w:tc>
          <w:tcPr>
            <w:tcW w:w="3071" w:type="dxa"/>
          </w:tcPr>
          <w:p w:rsidR="00D64076" w:rsidRPr="00463F31" w:rsidRDefault="0057785F" w:rsidP="0057785F">
            <w:r w:rsidRPr="00463F31">
              <w:t xml:space="preserve">1. Niedoinwestowanie </w:t>
            </w:r>
            <w:r w:rsidR="00881F72" w:rsidRPr="00463F31">
              <w:t>obiektów atrakcyjnych turystycznie</w:t>
            </w:r>
          </w:p>
          <w:p w:rsidR="00C14ED2" w:rsidRPr="00463F31" w:rsidRDefault="00C14ED2" w:rsidP="0057785F">
            <w:r w:rsidRPr="00463F31">
              <w:t xml:space="preserve">2. Zbyt mała liczba atrakcyjnych ofert i usług turystycznych </w:t>
            </w:r>
          </w:p>
        </w:tc>
      </w:tr>
      <w:tr w:rsidR="00463F31" w:rsidRPr="00463F31" w:rsidTr="00D64076">
        <w:tc>
          <w:tcPr>
            <w:tcW w:w="3070" w:type="dxa"/>
          </w:tcPr>
          <w:p w:rsidR="009F4DC6" w:rsidRPr="00463F31" w:rsidRDefault="009F4DC6" w:rsidP="009F4DC6">
            <w:r w:rsidRPr="00463F31">
              <w:t>1. Niszczenie i degradacja zasobów przyrodniczych i kulturowych</w:t>
            </w:r>
          </w:p>
          <w:p w:rsidR="009F4DC6" w:rsidRPr="00463F31" w:rsidRDefault="009F4DC6" w:rsidP="009F4DC6"/>
        </w:tc>
        <w:tc>
          <w:tcPr>
            <w:tcW w:w="3071" w:type="dxa"/>
          </w:tcPr>
          <w:p w:rsidR="009F4DC6" w:rsidRPr="00463F31" w:rsidRDefault="009F4DC6" w:rsidP="009F4DC6">
            <w:pPr>
              <w:spacing w:before="60" w:after="60"/>
            </w:pPr>
            <w:r w:rsidRPr="00463F31">
              <w:t>1. Niskie wykorzystanie odnawialnych źródeł energii</w:t>
            </w:r>
          </w:p>
        </w:tc>
        <w:tc>
          <w:tcPr>
            <w:tcW w:w="3071" w:type="dxa"/>
          </w:tcPr>
          <w:p w:rsidR="009F4DC6" w:rsidRPr="00463F31" w:rsidRDefault="009F4DC6" w:rsidP="009F4DC6">
            <w:pPr>
              <w:spacing w:before="60" w:after="60"/>
            </w:pPr>
            <w:r w:rsidRPr="00463F31">
              <w:t>1. Niski poziom edukacji w zakresie wykorzystania odnawialnych źródeł energii</w:t>
            </w:r>
          </w:p>
          <w:p w:rsidR="009F4DC6" w:rsidRPr="00463F31" w:rsidRDefault="009F4DC6" w:rsidP="009F4DC6">
            <w:pPr>
              <w:spacing w:before="60" w:after="60"/>
            </w:pPr>
            <w:r w:rsidRPr="00463F31">
              <w:t>2. Brak umiejętności pozyskiwania funduszy na realizacje inwestycji związanych z OZE</w:t>
            </w:r>
          </w:p>
        </w:tc>
      </w:tr>
      <w:tr w:rsidR="00463F31" w:rsidRPr="00463F31" w:rsidTr="004D0707">
        <w:tc>
          <w:tcPr>
            <w:tcW w:w="9212" w:type="dxa"/>
            <w:gridSpan w:val="3"/>
          </w:tcPr>
          <w:p w:rsidR="009F4DC6" w:rsidRPr="00463F31" w:rsidRDefault="009F4DC6" w:rsidP="009F4DC6">
            <w:pPr>
              <w:spacing w:before="60" w:after="60"/>
              <w:jc w:val="center"/>
              <w:rPr>
                <w:b/>
              </w:rPr>
            </w:pPr>
            <w:r w:rsidRPr="00463F31">
              <w:rPr>
                <w:b/>
              </w:rPr>
              <w:t>Strefa gospodarcza</w:t>
            </w:r>
          </w:p>
        </w:tc>
      </w:tr>
      <w:tr w:rsidR="00463F31" w:rsidRPr="00463F31" w:rsidTr="004D0707">
        <w:trPr>
          <w:trHeight w:val="2686"/>
        </w:trPr>
        <w:tc>
          <w:tcPr>
            <w:tcW w:w="3070" w:type="dxa"/>
            <w:vMerge w:val="restart"/>
          </w:tcPr>
          <w:p w:rsidR="00E04DD3" w:rsidRPr="00463F31" w:rsidRDefault="00E04DD3" w:rsidP="009F4DC6">
            <w:r w:rsidRPr="00463F31">
              <w:t>1. Małe wpływy do budżetu gminy z powodu małej liczby firm</w:t>
            </w:r>
          </w:p>
          <w:p w:rsidR="00E04DD3" w:rsidRPr="00463F31" w:rsidRDefault="00E04DD3" w:rsidP="009F4DC6">
            <w:r w:rsidRPr="00463F31">
              <w:t>2. Niskie zarobki w regionie</w:t>
            </w:r>
          </w:p>
          <w:p w:rsidR="00E04DD3" w:rsidRPr="00463F31" w:rsidRDefault="00E04DD3" w:rsidP="009F4DC6">
            <w:r w:rsidRPr="00463F31">
              <w:t xml:space="preserve">3. </w:t>
            </w:r>
            <w:r w:rsidR="00EA15F3" w:rsidRPr="00463F31">
              <w:t>System lokalnych usług nie zaspokaja wszystkich potrzeb społecznych</w:t>
            </w:r>
          </w:p>
          <w:p w:rsidR="00E04DD3" w:rsidRPr="00463F31" w:rsidRDefault="00E04DD3" w:rsidP="009F4DC6">
            <w:r w:rsidRPr="00463F31">
              <w:t>4. Niskie zarobki lokalnej społeczności nie pozwalają na zakup żywności ekologicznej</w:t>
            </w:r>
          </w:p>
          <w:p w:rsidR="00E04DD3" w:rsidRPr="00463F31" w:rsidRDefault="00E04DD3" w:rsidP="009F4DC6">
            <w:r w:rsidRPr="00463F31">
              <w:lastRenderedPageBreak/>
              <w:t>5. Niska dochodowość gospodarstw rolnych</w:t>
            </w:r>
          </w:p>
        </w:tc>
        <w:tc>
          <w:tcPr>
            <w:tcW w:w="3071" w:type="dxa"/>
          </w:tcPr>
          <w:p w:rsidR="00E04DD3" w:rsidRPr="00463F31" w:rsidRDefault="00E04DD3" w:rsidP="009F4DC6">
            <w:r w:rsidRPr="00463F31">
              <w:lastRenderedPageBreak/>
              <w:t>1. Niskie kompetencje ludzi do zakładania i prowadzenia działalności</w:t>
            </w:r>
          </w:p>
          <w:p w:rsidR="00E04DD3" w:rsidRPr="00463F31" w:rsidRDefault="00E04DD3" w:rsidP="009F4DC6">
            <w:pPr>
              <w:jc w:val="center"/>
            </w:pPr>
          </w:p>
          <w:p w:rsidR="00E04DD3" w:rsidRPr="00463F31" w:rsidRDefault="00E04DD3" w:rsidP="009F4DC6">
            <w:pPr>
              <w:jc w:val="center"/>
            </w:pPr>
          </w:p>
        </w:tc>
        <w:tc>
          <w:tcPr>
            <w:tcW w:w="3071" w:type="dxa"/>
          </w:tcPr>
          <w:p w:rsidR="00E04DD3" w:rsidRPr="00463F31" w:rsidRDefault="00E04DD3" w:rsidP="009F4DC6">
            <w:r w:rsidRPr="00463F31">
              <w:t>1. Słaba oferta efektywnych szkoleń</w:t>
            </w:r>
          </w:p>
          <w:p w:rsidR="00E04DD3" w:rsidRPr="00463F31" w:rsidRDefault="00E04DD3" w:rsidP="009F4DC6">
            <w:r w:rsidRPr="00463F31">
              <w:t>2. Słaba promocja firm już istniejących</w:t>
            </w:r>
          </w:p>
          <w:p w:rsidR="00E04DD3" w:rsidRPr="00463F31" w:rsidRDefault="00E04DD3" w:rsidP="009F4DC6">
            <w:r w:rsidRPr="00463F31">
              <w:t>3. Słabe wykorzystanie dobrych wzorców</w:t>
            </w:r>
          </w:p>
          <w:p w:rsidR="00E04DD3" w:rsidRPr="00463F31" w:rsidRDefault="00E04DD3" w:rsidP="009F4DC6">
            <w:r w:rsidRPr="00463F31">
              <w:t>4. Słabe wykorzystywanie Internetu do promowania firm</w:t>
            </w:r>
          </w:p>
          <w:p w:rsidR="00E04DD3" w:rsidRPr="00463F31" w:rsidRDefault="00E04DD3" w:rsidP="009F4DC6">
            <w:r w:rsidRPr="00463F31">
              <w:t>5. Słaba motywacja do zakładania firm</w:t>
            </w:r>
          </w:p>
        </w:tc>
      </w:tr>
      <w:tr w:rsidR="00463F31" w:rsidRPr="00463F31" w:rsidTr="004D0707">
        <w:trPr>
          <w:trHeight w:val="2686"/>
        </w:trPr>
        <w:tc>
          <w:tcPr>
            <w:tcW w:w="3070" w:type="dxa"/>
            <w:vMerge/>
          </w:tcPr>
          <w:p w:rsidR="00E04DD3" w:rsidRPr="00463F31" w:rsidRDefault="00E04DD3" w:rsidP="00B248CE"/>
        </w:tc>
        <w:tc>
          <w:tcPr>
            <w:tcW w:w="3071" w:type="dxa"/>
          </w:tcPr>
          <w:p w:rsidR="00E04DD3" w:rsidRPr="00463F31" w:rsidRDefault="00E04DD3" w:rsidP="00EA15F3">
            <w:r w:rsidRPr="00463F31">
              <w:t xml:space="preserve">1. </w:t>
            </w:r>
            <w:r w:rsidR="00EA15F3" w:rsidRPr="00463F31">
              <w:t xml:space="preserve">Mała liczba miejsc pracy </w:t>
            </w:r>
          </w:p>
        </w:tc>
        <w:tc>
          <w:tcPr>
            <w:tcW w:w="3071" w:type="dxa"/>
          </w:tcPr>
          <w:p w:rsidR="00E04DD3" w:rsidRPr="00463F31" w:rsidRDefault="00E04DD3" w:rsidP="009F4DC6">
            <w:r w:rsidRPr="00463F31">
              <w:t xml:space="preserve">1. Niewystarczająca oferta opieki nad dziećmi </w:t>
            </w:r>
          </w:p>
          <w:p w:rsidR="00E04DD3" w:rsidRPr="00463F31" w:rsidRDefault="00E04DD3" w:rsidP="009F4DC6">
            <w:r w:rsidRPr="00463F31">
              <w:t xml:space="preserve">2. Niewystarczająca oferta opieki nad osobami starszymi </w:t>
            </w:r>
          </w:p>
          <w:p w:rsidR="00E04DD3" w:rsidRPr="00463F31" w:rsidRDefault="00E04DD3" w:rsidP="009F4DC6">
            <w:r w:rsidRPr="00463F31">
              <w:t>3. Słaby rozwój komunikacji publicznej wewnątrz obszaru</w:t>
            </w:r>
          </w:p>
          <w:p w:rsidR="00E04DD3" w:rsidRPr="00463F31" w:rsidRDefault="00E04DD3" w:rsidP="009F4DC6">
            <w:r w:rsidRPr="00463F31">
              <w:t xml:space="preserve">4. Zróżnicowany dostęp do usług na terenie poszczególnych gmin </w:t>
            </w:r>
          </w:p>
          <w:p w:rsidR="00E04DD3" w:rsidRPr="00463F31" w:rsidRDefault="00E04DD3" w:rsidP="009F4DC6">
            <w:r w:rsidRPr="00463F31">
              <w:t xml:space="preserve">5. Niewystarczające rozpoznanie kierunków rozwoju usług na terenie poszczególnych gmin </w:t>
            </w:r>
          </w:p>
        </w:tc>
      </w:tr>
      <w:tr w:rsidR="00463F31" w:rsidRPr="00463F31" w:rsidTr="004D0707">
        <w:tc>
          <w:tcPr>
            <w:tcW w:w="9212" w:type="dxa"/>
            <w:gridSpan w:val="3"/>
          </w:tcPr>
          <w:p w:rsidR="009F4DC6" w:rsidRPr="00463F31" w:rsidRDefault="009F4DC6" w:rsidP="009F4DC6">
            <w:pPr>
              <w:spacing w:before="60" w:after="60"/>
              <w:jc w:val="center"/>
              <w:rPr>
                <w:b/>
              </w:rPr>
            </w:pPr>
            <w:r w:rsidRPr="00463F31">
              <w:rPr>
                <w:b/>
              </w:rPr>
              <w:lastRenderedPageBreak/>
              <w:t>Strefa społeczna</w:t>
            </w:r>
          </w:p>
        </w:tc>
      </w:tr>
      <w:tr w:rsidR="00463F31" w:rsidRPr="00463F31" w:rsidTr="00D64076">
        <w:tc>
          <w:tcPr>
            <w:tcW w:w="3070" w:type="dxa"/>
            <w:vMerge w:val="restart"/>
          </w:tcPr>
          <w:p w:rsidR="00595D6F" w:rsidRPr="00463F31" w:rsidRDefault="00595D6F" w:rsidP="009F4DC6">
            <w:r w:rsidRPr="00463F31">
              <w:t>1. Słabo zintegrowane społeczeństwo obszaru LGD</w:t>
            </w:r>
          </w:p>
          <w:p w:rsidR="00595D6F" w:rsidRPr="00463F31" w:rsidRDefault="00595D6F" w:rsidP="009F4DC6">
            <w:pPr>
              <w:jc w:val="center"/>
            </w:pPr>
          </w:p>
          <w:p w:rsidR="00595D6F" w:rsidRPr="00463F31" w:rsidRDefault="00595D6F" w:rsidP="009F4DC6">
            <w:pPr>
              <w:jc w:val="center"/>
            </w:pPr>
          </w:p>
        </w:tc>
        <w:tc>
          <w:tcPr>
            <w:tcW w:w="3071" w:type="dxa"/>
          </w:tcPr>
          <w:p w:rsidR="00595D6F" w:rsidRPr="00463F31" w:rsidRDefault="00595D6F" w:rsidP="009F4DC6">
            <w:r w:rsidRPr="00463F31">
              <w:t>1. Wzrost wykluczenia społecznego młodzieży poprzez nałogi (alkohol i narkotyki)</w:t>
            </w:r>
          </w:p>
        </w:tc>
        <w:tc>
          <w:tcPr>
            <w:tcW w:w="3071" w:type="dxa"/>
            <w:vMerge w:val="restart"/>
          </w:tcPr>
          <w:p w:rsidR="00595D6F" w:rsidRPr="00463F31" w:rsidRDefault="00595D6F" w:rsidP="009F4DC6">
            <w:r w:rsidRPr="00463F31">
              <w:t>1. Małe wsparcie prawne i doradztwo dla osób chcących założyć stowarzyszenie i dla stowarzyszeń istniejących</w:t>
            </w:r>
          </w:p>
          <w:p w:rsidR="00595D6F" w:rsidRPr="00463F31" w:rsidRDefault="00595D6F" w:rsidP="009F4DC6">
            <w:r w:rsidRPr="00463F31">
              <w:t>2. Słabe zainteresowanie życiem społecznych przez młodzież</w:t>
            </w:r>
          </w:p>
          <w:p w:rsidR="00595D6F" w:rsidRPr="00463F31" w:rsidRDefault="00595D6F" w:rsidP="009F4DC6">
            <w:r w:rsidRPr="00463F31">
              <w:t>3. Niski poziom znajomości faktycznych potrzeb i problemów społeczeństwa</w:t>
            </w:r>
          </w:p>
          <w:p w:rsidR="00595D6F" w:rsidRPr="00463F31" w:rsidRDefault="00595D6F" w:rsidP="009F4DC6">
            <w:r w:rsidRPr="00463F31">
              <w:t>4. Słaba dostępność świetlic dla mieszkańców (brak codziennej oferty)</w:t>
            </w:r>
          </w:p>
        </w:tc>
      </w:tr>
      <w:tr w:rsidR="00463F31" w:rsidRPr="00463F31" w:rsidTr="00D64076">
        <w:tc>
          <w:tcPr>
            <w:tcW w:w="3070" w:type="dxa"/>
            <w:vMerge/>
          </w:tcPr>
          <w:p w:rsidR="00595D6F" w:rsidRPr="00463F31" w:rsidRDefault="00595D6F" w:rsidP="009F4DC6">
            <w:pPr>
              <w:jc w:val="center"/>
            </w:pPr>
          </w:p>
        </w:tc>
        <w:tc>
          <w:tcPr>
            <w:tcW w:w="3071" w:type="dxa"/>
          </w:tcPr>
          <w:p w:rsidR="00595D6F" w:rsidRPr="00463F31" w:rsidRDefault="00595D6F" w:rsidP="009F4DC6">
            <w:r w:rsidRPr="00463F31">
              <w:t>2. Zagrożenie wykluczeniem społecznym seniorów ze względu na czynniki zewnętrzne (problem komunikacji, ograniczenia możliwości korzystania z nowoczesnych technologii)</w:t>
            </w:r>
          </w:p>
        </w:tc>
        <w:tc>
          <w:tcPr>
            <w:tcW w:w="3071" w:type="dxa"/>
            <w:vMerge/>
          </w:tcPr>
          <w:p w:rsidR="00595D6F" w:rsidRPr="00463F31" w:rsidRDefault="00595D6F" w:rsidP="009F4DC6"/>
        </w:tc>
      </w:tr>
      <w:tr w:rsidR="00F36316" w:rsidRPr="00463F31" w:rsidTr="00D64076">
        <w:tc>
          <w:tcPr>
            <w:tcW w:w="3070" w:type="dxa"/>
            <w:vMerge/>
          </w:tcPr>
          <w:p w:rsidR="00595D6F" w:rsidRPr="00463F31" w:rsidRDefault="00595D6F" w:rsidP="00595D6F">
            <w:pPr>
              <w:jc w:val="center"/>
            </w:pPr>
          </w:p>
        </w:tc>
        <w:tc>
          <w:tcPr>
            <w:tcW w:w="3071" w:type="dxa"/>
          </w:tcPr>
          <w:p w:rsidR="00595D6F" w:rsidRPr="00463F31" w:rsidRDefault="00595D6F" w:rsidP="00595D6F">
            <w:r w:rsidRPr="00463F31">
              <w:t xml:space="preserve">1. Niskie kompetencje i potencjał lokalnych organizacji pozarządowych </w:t>
            </w:r>
          </w:p>
          <w:p w:rsidR="00595D6F" w:rsidRPr="00463F31" w:rsidRDefault="00595D6F" w:rsidP="00595D6F"/>
        </w:tc>
        <w:tc>
          <w:tcPr>
            <w:tcW w:w="3071" w:type="dxa"/>
          </w:tcPr>
          <w:p w:rsidR="00595D6F" w:rsidRPr="00463F31" w:rsidRDefault="00595D6F" w:rsidP="00595D6F">
            <w:r w:rsidRPr="00463F31">
              <w:t>1. Słaba współpraca pomiędzy organizacjami pozarządowymi</w:t>
            </w:r>
          </w:p>
          <w:p w:rsidR="00595D6F" w:rsidRPr="00463F31" w:rsidRDefault="00595D6F" w:rsidP="00595D6F">
            <w:r w:rsidRPr="00463F31">
              <w:t xml:space="preserve">2. Słabe wsparcie dla kształcenia lokalnych liderów </w:t>
            </w:r>
          </w:p>
        </w:tc>
      </w:tr>
    </w:tbl>
    <w:p w:rsidR="00881F72" w:rsidRPr="00463F31" w:rsidRDefault="00881F72"/>
    <w:p w:rsidR="00AA0E2D" w:rsidRPr="00463F31" w:rsidRDefault="00AA0E2D"/>
    <w:p w:rsidR="00EB02E5" w:rsidRPr="00463F31" w:rsidRDefault="00EB02E5"/>
    <w:p w:rsidR="00EB02E5" w:rsidRPr="00463F31" w:rsidRDefault="00EB02E5"/>
    <w:p w:rsidR="00EB02E5" w:rsidRPr="00463F31" w:rsidRDefault="00EB02E5"/>
    <w:p w:rsidR="00EB02E5" w:rsidRPr="00463F31" w:rsidRDefault="00EB02E5"/>
    <w:p w:rsidR="00EB02E5" w:rsidRPr="00463F31" w:rsidRDefault="00EB02E5"/>
    <w:p w:rsidR="00EB02E5" w:rsidRPr="00463F31" w:rsidRDefault="00EB02E5"/>
    <w:p w:rsidR="00EB02E5" w:rsidRPr="00463F31" w:rsidRDefault="00EB02E5"/>
    <w:p w:rsidR="00EB02E5" w:rsidRPr="00463F31" w:rsidRDefault="00EB02E5"/>
    <w:p w:rsidR="00EB02E5" w:rsidRPr="00463F31" w:rsidRDefault="00EB02E5"/>
    <w:p w:rsidR="000953A3" w:rsidRPr="00463F31" w:rsidRDefault="00EB02E5">
      <w:pPr>
        <w:rPr>
          <w:b/>
        </w:rPr>
      </w:pPr>
      <w:r w:rsidRPr="00463F31">
        <w:rPr>
          <w:b/>
        </w:rPr>
        <w:t>3</w:t>
      </w:r>
      <w:r w:rsidR="000953A3" w:rsidRPr="00463F31">
        <w:rPr>
          <w:b/>
        </w:rPr>
        <w:t>. Matryca celów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717"/>
      </w:tblGrid>
      <w:tr w:rsidR="00463F31" w:rsidRPr="00463F31" w:rsidTr="00E87095">
        <w:tc>
          <w:tcPr>
            <w:tcW w:w="2802" w:type="dxa"/>
          </w:tcPr>
          <w:p w:rsidR="00E6274D" w:rsidRPr="00463F31" w:rsidRDefault="00E6274D" w:rsidP="00E6274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Cel główny</w:t>
            </w:r>
          </w:p>
        </w:tc>
        <w:tc>
          <w:tcPr>
            <w:tcW w:w="2693" w:type="dxa"/>
          </w:tcPr>
          <w:p w:rsidR="00E6274D" w:rsidRPr="00463F31" w:rsidRDefault="00E6274D" w:rsidP="00E6274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Cel szczegółowy</w:t>
            </w:r>
          </w:p>
        </w:tc>
        <w:tc>
          <w:tcPr>
            <w:tcW w:w="3717" w:type="dxa"/>
          </w:tcPr>
          <w:p w:rsidR="00E6274D" w:rsidRPr="00463F31" w:rsidRDefault="00E6274D" w:rsidP="00E6274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463F31">
              <w:rPr>
                <w:sz w:val="28"/>
                <w:szCs w:val="28"/>
              </w:rPr>
              <w:t>Przedsięwzięcia</w:t>
            </w:r>
            <w:r w:rsidR="000953A3" w:rsidRPr="00463F31">
              <w:rPr>
                <w:sz w:val="28"/>
                <w:szCs w:val="28"/>
              </w:rPr>
              <w:t>/działania</w:t>
            </w:r>
          </w:p>
        </w:tc>
      </w:tr>
      <w:tr w:rsidR="00463F31" w:rsidRPr="00463F31" w:rsidTr="004D0707">
        <w:tc>
          <w:tcPr>
            <w:tcW w:w="9212" w:type="dxa"/>
            <w:gridSpan w:val="3"/>
          </w:tcPr>
          <w:p w:rsidR="00E6274D" w:rsidRPr="00463F31" w:rsidRDefault="00CB4DBA" w:rsidP="00E6274D">
            <w:pPr>
              <w:spacing w:before="60" w:after="60"/>
              <w:jc w:val="center"/>
              <w:rPr>
                <w:b/>
              </w:rPr>
            </w:pPr>
            <w:r w:rsidRPr="00463F31">
              <w:rPr>
                <w:b/>
              </w:rPr>
              <w:t>Sfera środowiskowo – kulturowa</w:t>
            </w:r>
          </w:p>
        </w:tc>
      </w:tr>
      <w:tr w:rsidR="00463F31" w:rsidRPr="00463F31" w:rsidTr="005F77FC">
        <w:trPr>
          <w:trHeight w:val="2018"/>
        </w:trPr>
        <w:tc>
          <w:tcPr>
            <w:tcW w:w="2802" w:type="dxa"/>
            <w:vMerge w:val="restart"/>
          </w:tcPr>
          <w:p w:rsidR="00F36316" w:rsidRPr="00463F31" w:rsidRDefault="00F36316" w:rsidP="00AA0E2D">
            <w:pPr>
              <w:spacing w:before="60"/>
            </w:pPr>
            <w:r w:rsidRPr="00463F31">
              <w:t xml:space="preserve">1. Zachowanie walorów przyrodniczych i kulturowych obszaru LGD oraz rozwój bazującej na nich oferty turystycznej </w:t>
            </w:r>
          </w:p>
          <w:p w:rsidR="00F36316" w:rsidRPr="00463F31" w:rsidRDefault="00F36316" w:rsidP="00AA0E2D">
            <w:pPr>
              <w:spacing w:before="60"/>
            </w:pPr>
          </w:p>
          <w:p w:rsidR="00F36316" w:rsidRPr="00463F31" w:rsidRDefault="00F36316" w:rsidP="00AA0E2D">
            <w:pPr>
              <w:spacing w:before="60"/>
            </w:pPr>
          </w:p>
          <w:p w:rsidR="00F36316" w:rsidRPr="00463F31" w:rsidRDefault="00F36316" w:rsidP="00AA0E2D">
            <w:pPr>
              <w:spacing w:before="60"/>
            </w:pPr>
          </w:p>
        </w:tc>
        <w:tc>
          <w:tcPr>
            <w:tcW w:w="2693" w:type="dxa"/>
          </w:tcPr>
          <w:p w:rsidR="00F36316" w:rsidRPr="00463F31" w:rsidRDefault="00F36316" w:rsidP="00AA0E2D">
            <w:pPr>
              <w:spacing w:before="60"/>
            </w:pPr>
            <w:r w:rsidRPr="00463F31">
              <w:t>1.1 Zwiększenie świadomości ekologicznej mieszkańców i wzrost poszanowania przez nich zasob</w:t>
            </w:r>
            <w:r w:rsidR="00EA15F3" w:rsidRPr="00463F31">
              <w:t>ów przyrodniczych i kulturowych</w:t>
            </w:r>
          </w:p>
        </w:tc>
        <w:tc>
          <w:tcPr>
            <w:tcW w:w="3717" w:type="dxa"/>
          </w:tcPr>
          <w:p w:rsidR="00F36316" w:rsidRPr="00463F31" w:rsidRDefault="00F36316" w:rsidP="00AA0E2D">
            <w:r w:rsidRPr="00463F31">
              <w:t>1.1.1 Działania promocyjne w zakresie zasobów przyrodniczych i kulturowych</w:t>
            </w:r>
          </w:p>
          <w:p w:rsidR="00F36316" w:rsidRPr="00463F31" w:rsidRDefault="00F36316" w:rsidP="00AA0E2D">
            <w:r w:rsidRPr="00463F31">
              <w:t xml:space="preserve">1.1.2 Organizacja </w:t>
            </w:r>
            <w:r w:rsidR="00A508D6" w:rsidRPr="00463F31">
              <w:t>imprez</w:t>
            </w:r>
            <w:r w:rsidRPr="00463F31">
              <w:t xml:space="preserve"> przybliżających mieszkańcom dziedzictwo historyczne i kulturowe </w:t>
            </w:r>
          </w:p>
          <w:p w:rsidR="00F36316" w:rsidRPr="00463F31" w:rsidRDefault="00F36316" w:rsidP="00AA0E2D">
            <w:r w:rsidRPr="00463F31">
              <w:t xml:space="preserve">1.1.3 Działania na rzecz rozwoju edukacji regionalnej i przyrodniczej </w:t>
            </w:r>
          </w:p>
          <w:p w:rsidR="00EA15F3" w:rsidRPr="00463F31" w:rsidRDefault="00EA15F3" w:rsidP="00EA15F3">
            <w:pPr>
              <w:spacing w:before="60" w:after="60"/>
            </w:pPr>
            <w:r w:rsidRPr="00463F31">
              <w:t xml:space="preserve">1.1.4. Poprawa stanu obiektów kulturalnych </w:t>
            </w:r>
          </w:p>
          <w:p w:rsidR="00EA15F3" w:rsidRPr="00463F31" w:rsidRDefault="00EA15F3" w:rsidP="00EA15F3">
            <w:r w:rsidRPr="00463F31">
              <w:t>1.1.5. Stworzenie miejsc prezentujących lokalną kulturę i tradycję</w:t>
            </w:r>
          </w:p>
        </w:tc>
      </w:tr>
      <w:tr w:rsidR="00463F31" w:rsidRPr="00463F31" w:rsidTr="00E87095">
        <w:tc>
          <w:tcPr>
            <w:tcW w:w="2802" w:type="dxa"/>
            <w:vMerge/>
          </w:tcPr>
          <w:p w:rsidR="00F36316" w:rsidRPr="00463F31" w:rsidRDefault="00F36316" w:rsidP="007A47B5">
            <w:pPr>
              <w:spacing w:before="60"/>
            </w:pPr>
          </w:p>
        </w:tc>
        <w:tc>
          <w:tcPr>
            <w:tcW w:w="2693" w:type="dxa"/>
          </w:tcPr>
          <w:p w:rsidR="00F36316" w:rsidRPr="00463F31" w:rsidRDefault="00F36316" w:rsidP="007A47B5">
            <w:pPr>
              <w:spacing w:before="60"/>
            </w:pPr>
            <w:r w:rsidRPr="00463F31">
              <w:t>2.1 Poprawa stanu i dostępu do infrastruktury i informacji turystycznej</w:t>
            </w:r>
          </w:p>
        </w:tc>
        <w:tc>
          <w:tcPr>
            <w:tcW w:w="3717" w:type="dxa"/>
          </w:tcPr>
          <w:p w:rsidR="00F36316" w:rsidRPr="00463F31" w:rsidRDefault="00F36316" w:rsidP="005F77FC">
            <w:r w:rsidRPr="00463F31">
              <w:t>2.1.1 Wsparcie obiektów zabytkowych, archeologicznych i przyrodniczych o szczególnych znaczeniu dla obszaru LGD</w:t>
            </w:r>
          </w:p>
          <w:p w:rsidR="00F36316" w:rsidRPr="00463F31" w:rsidRDefault="00F36316" w:rsidP="005F77FC">
            <w:r w:rsidRPr="00463F31">
              <w:t>2.1.2 Utworzenie ścieżek edukacyjnych, konnych, pieszych, kajakowych i rowerowych, etc. (oznakowanie zasobów kulturowych i przyrodniczych)</w:t>
            </w:r>
          </w:p>
          <w:p w:rsidR="00F36316" w:rsidRPr="00463F31" w:rsidRDefault="00F36316" w:rsidP="005F77FC">
            <w:r w:rsidRPr="00463F31">
              <w:t>2.1.3 Utworzenie bazy noclegowo – gastronomicznej</w:t>
            </w:r>
          </w:p>
          <w:p w:rsidR="00F36316" w:rsidRPr="00463F31" w:rsidRDefault="00EA15F3" w:rsidP="00EA15F3">
            <w:r w:rsidRPr="00463F31">
              <w:t xml:space="preserve">2.1.4. Rozwój </w:t>
            </w:r>
            <w:r w:rsidR="00F36316" w:rsidRPr="00463F31">
              <w:t xml:space="preserve">usług turystycznych </w:t>
            </w:r>
          </w:p>
        </w:tc>
      </w:tr>
      <w:tr w:rsidR="00463F31" w:rsidRPr="00463F31" w:rsidTr="00E87095">
        <w:tc>
          <w:tcPr>
            <w:tcW w:w="2802" w:type="dxa"/>
            <w:vMerge/>
          </w:tcPr>
          <w:p w:rsidR="00F36316" w:rsidRPr="00463F31" w:rsidRDefault="00F36316" w:rsidP="009F4DC6"/>
        </w:tc>
        <w:tc>
          <w:tcPr>
            <w:tcW w:w="2693" w:type="dxa"/>
          </w:tcPr>
          <w:p w:rsidR="00F36316" w:rsidRPr="00463F31" w:rsidRDefault="00CB4DBA" w:rsidP="009F4DC6">
            <w:pPr>
              <w:spacing w:before="60" w:after="60"/>
            </w:pPr>
            <w:r w:rsidRPr="00463F31">
              <w:t>3.</w:t>
            </w:r>
            <w:r w:rsidR="00F36316" w:rsidRPr="00463F31">
              <w:t>1. Zwiększenie wykorzystania  odnawialnych źródeł energii</w:t>
            </w:r>
          </w:p>
        </w:tc>
        <w:tc>
          <w:tcPr>
            <w:tcW w:w="3717" w:type="dxa"/>
          </w:tcPr>
          <w:p w:rsidR="00F36316" w:rsidRPr="00463F31" w:rsidRDefault="00CB4DBA" w:rsidP="009F4DC6">
            <w:pPr>
              <w:spacing w:before="60" w:after="60"/>
            </w:pPr>
            <w:r w:rsidRPr="00463F31">
              <w:t>3.</w:t>
            </w:r>
            <w:r w:rsidR="00F36316" w:rsidRPr="00463F31">
              <w:t>1. Wsparcie edukacji w zakresie wykorzystania odnawialnych źródeł energii</w:t>
            </w:r>
          </w:p>
          <w:p w:rsidR="00F36316" w:rsidRPr="00463F31" w:rsidRDefault="00CB4DBA" w:rsidP="009F4DC6">
            <w:pPr>
              <w:spacing w:before="60" w:after="60"/>
            </w:pPr>
            <w:r w:rsidRPr="00463F31">
              <w:t>3.</w:t>
            </w:r>
            <w:r w:rsidR="00F36316" w:rsidRPr="00463F31">
              <w:t>2. Podniesienie umiejętności pozyskiwania funduszy na realizacje inwestycji związanych z OZE</w:t>
            </w:r>
          </w:p>
        </w:tc>
      </w:tr>
      <w:tr w:rsidR="00463F31" w:rsidRPr="00463F31" w:rsidTr="004D0707">
        <w:tc>
          <w:tcPr>
            <w:tcW w:w="9212" w:type="dxa"/>
            <w:gridSpan w:val="3"/>
          </w:tcPr>
          <w:p w:rsidR="00712C2D" w:rsidRPr="00463F31" w:rsidRDefault="00712C2D" w:rsidP="00712C2D">
            <w:pPr>
              <w:spacing w:before="60" w:after="60"/>
              <w:jc w:val="center"/>
              <w:rPr>
                <w:b/>
              </w:rPr>
            </w:pPr>
            <w:r w:rsidRPr="00463F31">
              <w:rPr>
                <w:b/>
              </w:rPr>
              <w:t>Strefa gospodarcza</w:t>
            </w:r>
          </w:p>
        </w:tc>
      </w:tr>
      <w:tr w:rsidR="00463F31" w:rsidRPr="00463F31" w:rsidTr="00EB02E5">
        <w:trPr>
          <w:trHeight w:val="545"/>
        </w:trPr>
        <w:tc>
          <w:tcPr>
            <w:tcW w:w="2802" w:type="dxa"/>
            <w:vMerge w:val="restart"/>
          </w:tcPr>
          <w:p w:rsidR="00712C2D" w:rsidRPr="00463F31" w:rsidRDefault="00712C2D" w:rsidP="00AC02D1">
            <w:pPr>
              <w:spacing w:before="60"/>
            </w:pPr>
            <w:r w:rsidRPr="00463F31">
              <w:t xml:space="preserve">1. </w:t>
            </w:r>
            <w:r w:rsidR="00AC02D1" w:rsidRPr="00463F31">
              <w:t xml:space="preserve">Rozwój gospodarczy obszaru poprzez stworzenie </w:t>
            </w:r>
            <w:r w:rsidR="00EA15F3" w:rsidRPr="00463F31">
              <w:t xml:space="preserve">zaspokajającego potrzeby społeczne lokalnego systemu </w:t>
            </w:r>
            <w:r w:rsidR="00AC02D1" w:rsidRPr="00463F31">
              <w:t xml:space="preserve">produkcji i usług </w:t>
            </w:r>
          </w:p>
        </w:tc>
        <w:tc>
          <w:tcPr>
            <w:tcW w:w="2693" w:type="dxa"/>
          </w:tcPr>
          <w:p w:rsidR="00712C2D" w:rsidRPr="00463F31" w:rsidRDefault="00712C2D" w:rsidP="00712C2D">
            <w:pPr>
              <w:spacing w:before="60"/>
            </w:pPr>
            <w:r w:rsidRPr="00463F31">
              <w:t>1.1 Podwyższenie kompetencji mieszkańców terenu objętego działaniem LSR do zakładania i prowadzenia działalności gospodarczej</w:t>
            </w:r>
          </w:p>
          <w:p w:rsidR="00712C2D" w:rsidRPr="00463F31" w:rsidRDefault="00712C2D" w:rsidP="00712C2D">
            <w:pPr>
              <w:jc w:val="center"/>
            </w:pPr>
          </w:p>
        </w:tc>
        <w:tc>
          <w:tcPr>
            <w:tcW w:w="3717" w:type="dxa"/>
          </w:tcPr>
          <w:p w:rsidR="00712C2D" w:rsidRPr="00463F31" w:rsidRDefault="00712C2D" w:rsidP="00712C2D">
            <w:r w:rsidRPr="00463F31">
              <w:t>1.1.1 Szkolenia z zakresu zakładania i prowadzenia firm</w:t>
            </w:r>
          </w:p>
          <w:p w:rsidR="00712C2D" w:rsidRPr="00463F31" w:rsidRDefault="00712C2D" w:rsidP="00712C2D">
            <w:r w:rsidRPr="00463F31">
              <w:t>1.1.2 Spotkania z ludźmi prowadzącymi firmy i posiadającymi duże doświadczenie w tym zakresie</w:t>
            </w:r>
          </w:p>
          <w:p w:rsidR="00712C2D" w:rsidRPr="00463F31" w:rsidRDefault="00712C2D" w:rsidP="00712C2D">
            <w:r w:rsidRPr="00463F31">
              <w:t>1.1.3 Dobre praktyki – publikacja</w:t>
            </w:r>
          </w:p>
          <w:p w:rsidR="00712C2D" w:rsidRPr="00463F31" w:rsidRDefault="00E5733E" w:rsidP="00712C2D">
            <w:r w:rsidRPr="00463F31">
              <w:t xml:space="preserve">1.1.4 Praktyczna nauka wprowadzania innowacji w prowadzeniu firm </w:t>
            </w:r>
          </w:p>
          <w:p w:rsidR="00900219" w:rsidRPr="00463F31" w:rsidRDefault="00900219" w:rsidP="00712C2D">
            <w:r w:rsidRPr="00463F31">
              <w:t xml:space="preserve">1.1.5 Utworzenie punktu </w:t>
            </w:r>
            <w:proofErr w:type="spellStart"/>
            <w:r w:rsidRPr="00463F31">
              <w:t>konsultacyjno</w:t>
            </w:r>
            <w:proofErr w:type="spellEnd"/>
            <w:r w:rsidRPr="00463F31">
              <w:t xml:space="preserve"> – </w:t>
            </w:r>
            <w:proofErr w:type="spellStart"/>
            <w:r w:rsidRPr="00463F31">
              <w:t>informacyjno</w:t>
            </w:r>
            <w:proofErr w:type="spellEnd"/>
            <w:r w:rsidRPr="00463F31">
              <w:t xml:space="preserve"> – </w:t>
            </w:r>
            <w:r w:rsidRPr="00463F31">
              <w:lastRenderedPageBreak/>
              <w:t xml:space="preserve">szkoleniowego dla przedsiębiorców </w:t>
            </w:r>
          </w:p>
        </w:tc>
      </w:tr>
      <w:tr w:rsidR="00463F31" w:rsidRPr="00463F31" w:rsidTr="00D3707A">
        <w:trPr>
          <w:trHeight w:val="2151"/>
        </w:trPr>
        <w:tc>
          <w:tcPr>
            <w:tcW w:w="2802" w:type="dxa"/>
            <w:vMerge/>
          </w:tcPr>
          <w:p w:rsidR="00712C2D" w:rsidRPr="00463F31" w:rsidRDefault="00712C2D" w:rsidP="00712C2D">
            <w:pPr>
              <w:spacing w:before="60"/>
            </w:pPr>
          </w:p>
        </w:tc>
        <w:tc>
          <w:tcPr>
            <w:tcW w:w="2693" w:type="dxa"/>
          </w:tcPr>
          <w:p w:rsidR="00EA15F3" w:rsidRPr="00463F31" w:rsidRDefault="00712C2D" w:rsidP="00EA15F3">
            <w:r w:rsidRPr="00463F31">
              <w:t>2.</w:t>
            </w:r>
            <w:r w:rsidR="00EA15F3" w:rsidRPr="00463F31">
              <w:t xml:space="preserve">1. Zwiększenie liczby miejsc pracy na obszarze </w:t>
            </w:r>
          </w:p>
        </w:tc>
        <w:tc>
          <w:tcPr>
            <w:tcW w:w="3717" w:type="dxa"/>
          </w:tcPr>
          <w:p w:rsidR="00712C2D" w:rsidRPr="00463F31" w:rsidRDefault="00712C2D" w:rsidP="00712C2D">
            <w:r w:rsidRPr="00463F31">
              <w:t xml:space="preserve">2.1. Wsparcie usług z zakresu opieki nad dziećmi </w:t>
            </w:r>
          </w:p>
          <w:p w:rsidR="00712C2D" w:rsidRPr="00463F31" w:rsidRDefault="00712C2D" w:rsidP="00712C2D">
            <w:r w:rsidRPr="00463F31">
              <w:t xml:space="preserve">2.2. Wsparcie usług z zakresu opieki nad osobami starszymi </w:t>
            </w:r>
          </w:p>
          <w:p w:rsidR="00712C2D" w:rsidRPr="00463F31" w:rsidRDefault="00712C2D" w:rsidP="00712C2D">
            <w:r w:rsidRPr="00463F31">
              <w:t>2.3. Wsparcie dla rozwoju usług przewozów pasażerskich wewnątrz obszaru</w:t>
            </w:r>
          </w:p>
          <w:p w:rsidR="00712C2D" w:rsidRPr="00463F31" w:rsidRDefault="00712C2D" w:rsidP="00712C2D">
            <w:r w:rsidRPr="00463F31">
              <w:t xml:space="preserve">2.4. Wspieranie rozwoju innych priorytetowych usług </w:t>
            </w:r>
            <w:r w:rsidR="008C7705" w:rsidRPr="00463F31">
              <w:t xml:space="preserve">i produkcji </w:t>
            </w:r>
            <w:r w:rsidRPr="00463F31">
              <w:t xml:space="preserve">na terenie poszczególnych gmin </w:t>
            </w:r>
          </w:p>
          <w:p w:rsidR="00712C2D" w:rsidRPr="00463F31" w:rsidRDefault="00712C2D" w:rsidP="00712C2D">
            <w:r w:rsidRPr="00463F31">
              <w:t xml:space="preserve">2.5. Rozpoznanie kierunków rozwoju usług na terenie poszczególnych gmin </w:t>
            </w:r>
          </w:p>
        </w:tc>
      </w:tr>
      <w:tr w:rsidR="00463F31" w:rsidRPr="00463F31" w:rsidTr="004D0707">
        <w:tc>
          <w:tcPr>
            <w:tcW w:w="9212" w:type="dxa"/>
            <w:gridSpan w:val="3"/>
          </w:tcPr>
          <w:p w:rsidR="00712C2D" w:rsidRPr="00463F31" w:rsidRDefault="00712C2D" w:rsidP="00712C2D">
            <w:pPr>
              <w:spacing w:before="60" w:after="60"/>
              <w:jc w:val="center"/>
              <w:rPr>
                <w:b/>
              </w:rPr>
            </w:pPr>
            <w:r w:rsidRPr="00463F31">
              <w:rPr>
                <w:b/>
              </w:rPr>
              <w:t>Strefa społeczna</w:t>
            </w:r>
          </w:p>
        </w:tc>
      </w:tr>
      <w:tr w:rsidR="00463F31" w:rsidRPr="00463F31" w:rsidTr="00324E68">
        <w:tc>
          <w:tcPr>
            <w:tcW w:w="2802" w:type="dxa"/>
            <w:vMerge w:val="restart"/>
          </w:tcPr>
          <w:p w:rsidR="00712C2D" w:rsidRPr="00463F31" w:rsidRDefault="00712C2D" w:rsidP="00712C2D">
            <w:pPr>
              <w:spacing w:before="60"/>
            </w:pPr>
            <w:r w:rsidRPr="00463F31">
              <w:t xml:space="preserve">1. Wzrost integracji  społecznej mieszkańców obszaru LGD </w:t>
            </w:r>
          </w:p>
        </w:tc>
        <w:tc>
          <w:tcPr>
            <w:tcW w:w="2693" w:type="dxa"/>
          </w:tcPr>
          <w:p w:rsidR="00712C2D" w:rsidRPr="00463F31" w:rsidRDefault="00712C2D" w:rsidP="00712C2D">
            <w:pPr>
              <w:spacing w:before="60"/>
            </w:pPr>
            <w:r w:rsidRPr="00463F31">
              <w:t xml:space="preserve">1.1 Aktywizacja i włączenie młodzieży w życie społeczne obszaru  </w:t>
            </w:r>
          </w:p>
        </w:tc>
        <w:tc>
          <w:tcPr>
            <w:tcW w:w="3717" w:type="dxa"/>
          </w:tcPr>
          <w:p w:rsidR="00712C2D" w:rsidRPr="00463F31" w:rsidRDefault="00712C2D" w:rsidP="00712C2D">
            <w:r w:rsidRPr="00463F31">
              <w:t>1.1.1 Przeprowadzenie diagnozy w celu zapoznania się z potrzebami młodzieży</w:t>
            </w:r>
          </w:p>
          <w:p w:rsidR="00712C2D" w:rsidRPr="00463F31" w:rsidRDefault="00712C2D" w:rsidP="00712C2D">
            <w:r w:rsidRPr="00463F31">
              <w:t xml:space="preserve">1.1.2 Wzbogacenie oferty świetlic, ich doposażenie oraz zatrudnienie animatorów, budowa świetlic w miejscach gdzie jest to jeszcze potrzebne </w:t>
            </w:r>
          </w:p>
          <w:p w:rsidR="00712C2D" w:rsidRPr="00463F31" w:rsidRDefault="00712C2D" w:rsidP="00712C2D">
            <w:r w:rsidRPr="00463F31">
              <w:t>1.1.3 Stworzenie lokalnego forum młodzieży</w:t>
            </w:r>
          </w:p>
          <w:p w:rsidR="00712C2D" w:rsidRPr="00463F31" w:rsidRDefault="00712C2D" w:rsidP="00712C2D">
            <w:r w:rsidRPr="00463F31">
              <w:t>1.1.4 Stworzenie „kuźni talentów”</w:t>
            </w:r>
          </w:p>
          <w:p w:rsidR="00712C2D" w:rsidRPr="00463F31" w:rsidRDefault="00712C2D" w:rsidP="00712C2D">
            <w:r w:rsidRPr="00463F31">
              <w:t>1.1.5 Założenie punktu doradztwa dla organizacji pozarządowych</w:t>
            </w:r>
          </w:p>
          <w:p w:rsidR="00712C2D" w:rsidRPr="00463F31" w:rsidRDefault="00712C2D" w:rsidP="00712C2D">
            <w:r w:rsidRPr="00463F31">
              <w:t>1.1.6 Powołanie centrum międzypokoleniowego</w:t>
            </w:r>
          </w:p>
          <w:p w:rsidR="00712C2D" w:rsidRPr="00463F31" w:rsidRDefault="00712C2D" w:rsidP="00712C2D">
            <w:r w:rsidRPr="00463F31">
              <w:t>1.1.7 Propagowanie zdrowego i aktywnego stylu życia</w:t>
            </w:r>
          </w:p>
          <w:p w:rsidR="00712C2D" w:rsidRPr="00463F31" w:rsidRDefault="00712C2D" w:rsidP="00712C2D">
            <w:r w:rsidRPr="00463F31">
              <w:t>1.1.8 Edukacja przyszłych animatorów i liderów wśród młodzieży</w:t>
            </w:r>
          </w:p>
          <w:p w:rsidR="00712C2D" w:rsidRPr="00463F31" w:rsidRDefault="00712C2D" w:rsidP="00712C2D">
            <w:r w:rsidRPr="00463F31">
              <w:t xml:space="preserve">1.1.9 Rozwijanie bazy </w:t>
            </w:r>
            <w:proofErr w:type="spellStart"/>
            <w:r w:rsidRPr="00463F31">
              <w:t>rekreacyjno</w:t>
            </w:r>
            <w:proofErr w:type="spellEnd"/>
            <w:r w:rsidRPr="00463F31">
              <w:t xml:space="preserve"> – sportowej (boiska, place zabaw, parki, zielone siłownie)</w:t>
            </w:r>
          </w:p>
        </w:tc>
      </w:tr>
      <w:tr w:rsidR="00463F31" w:rsidRPr="00463F31" w:rsidTr="00324E68">
        <w:tc>
          <w:tcPr>
            <w:tcW w:w="2802" w:type="dxa"/>
            <w:vMerge/>
          </w:tcPr>
          <w:p w:rsidR="00712C2D" w:rsidRPr="00463F31" w:rsidRDefault="00712C2D" w:rsidP="00712C2D">
            <w:pPr>
              <w:spacing w:before="60"/>
            </w:pPr>
          </w:p>
        </w:tc>
        <w:tc>
          <w:tcPr>
            <w:tcW w:w="2693" w:type="dxa"/>
          </w:tcPr>
          <w:p w:rsidR="00712C2D" w:rsidRPr="00463F31" w:rsidRDefault="00712C2D" w:rsidP="00712C2D">
            <w:pPr>
              <w:spacing w:before="60"/>
            </w:pPr>
            <w:r w:rsidRPr="00463F31">
              <w:t>1.2. Aktywizacja i włączenie seniorów do życia społecznego</w:t>
            </w:r>
          </w:p>
        </w:tc>
        <w:tc>
          <w:tcPr>
            <w:tcW w:w="3717" w:type="dxa"/>
          </w:tcPr>
          <w:p w:rsidR="00712C2D" w:rsidRPr="00463F31" w:rsidRDefault="00712C2D" w:rsidP="00712C2D">
            <w:r w:rsidRPr="00463F31">
              <w:t>1.2.1 Przeprowadzenie diagnozy w celu zapoznania się z potrzebami seniorów</w:t>
            </w:r>
          </w:p>
          <w:p w:rsidR="00712C2D" w:rsidRPr="00463F31" w:rsidRDefault="00712C2D" w:rsidP="00712C2D">
            <w:r w:rsidRPr="00463F31">
              <w:t>1.2.2 Wzbogacenie oferty świetlic, ich doposażenie oraz zatrudnienie animatorów, budowa świetlic w miejscach gdzie jest to jeszcze potrzebne</w:t>
            </w:r>
          </w:p>
          <w:p w:rsidR="00712C2D" w:rsidRPr="00463F31" w:rsidRDefault="00712C2D" w:rsidP="00712C2D">
            <w:r w:rsidRPr="00463F31">
              <w:t>1.2.3 Stworzenie bazy opieki dla seniorów</w:t>
            </w:r>
          </w:p>
          <w:p w:rsidR="00712C2D" w:rsidRPr="00463F31" w:rsidRDefault="00712C2D" w:rsidP="00712C2D">
            <w:r w:rsidRPr="00463F31">
              <w:t xml:space="preserve">1.2.4 Program „e-senior” – kursy, projekty przeciwdziałające </w:t>
            </w:r>
            <w:r w:rsidRPr="00463F31">
              <w:lastRenderedPageBreak/>
              <w:t>wykluczeniu cyfrowemu seniorów</w:t>
            </w:r>
          </w:p>
          <w:p w:rsidR="00712C2D" w:rsidRPr="00463F31" w:rsidRDefault="00712C2D" w:rsidP="00712C2D">
            <w:r w:rsidRPr="00463F31">
              <w:t>1.2.5 Założenie punktu doradztwa dla organizacji pozarządowych</w:t>
            </w:r>
          </w:p>
          <w:p w:rsidR="00712C2D" w:rsidRPr="00463F31" w:rsidRDefault="00712C2D" w:rsidP="00712C2D">
            <w:r w:rsidRPr="00463F31">
              <w:t>1.2.6 Wyeliminowanie barier architektonicznych</w:t>
            </w:r>
          </w:p>
          <w:p w:rsidR="00712C2D" w:rsidRPr="00463F31" w:rsidRDefault="00712C2D" w:rsidP="00712C2D">
            <w:r w:rsidRPr="00463F31">
              <w:t>1.2.7 Propagowanie zdrowego i aktywnego stylu życia</w:t>
            </w:r>
          </w:p>
          <w:p w:rsidR="00712C2D" w:rsidRPr="00463F31" w:rsidRDefault="00712C2D" w:rsidP="00712C2D">
            <w:r w:rsidRPr="00463F31">
              <w:t xml:space="preserve">1.2.8 Kampania uświadamiająca seniorów i ich bliskich o możliwościach uzyskania pomocy i opieki </w:t>
            </w:r>
          </w:p>
          <w:p w:rsidR="00712C2D" w:rsidRPr="00463F31" w:rsidRDefault="00712C2D" w:rsidP="00712C2D">
            <w:r w:rsidRPr="00463F31">
              <w:t xml:space="preserve">1.2.9 Rozwijanie bazy </w:t>
            </w:r>
            <w:proofErr w:type="spellStart"/>
            <w:r w:rsidRPr="00463F31">
              <w:t>rekreacyjno</w:t>
            </w:r>
            <w:proofErr w:type="spellEnd"/>
            <w:r w:rsidRPr="00463F31">
              <w:t xml:space="preserve"> – sportowej dla seniorów (parki, zielone siłownie)</w:t>
            </w:r>
          </w:p>
        </w:tc>
      </w:tr>
      <w:tr w:rsidR="00F36316" w:rsidRPr="00463F31" w:rsidTr="00324E68">
        <w:tc>
          <w:tcPr>
            <w:tcW w:w="2802" w:type="dxa"/>
            <w:vMerge/>
          </w:tcPr>
          <w:p w:rsidR="00712C2D" w:rsidRPr="00463F31" w:rsidRDefault="00712C2D" w:rsidP="00712C2D">
            <w:pPr>
              <w:spacing w:before="60"/>
            </w:pPr>
          </w:p>
        </w:tc>
        <w:tc>
          <w:tcPr>
            <w:tcW w:w="2693" w:type="dxa"/>
          </w:tcPr>
          <w:p w:rsidR="00712C2D" w:rsidRPr="00463F31" w:rsidRDefault="00712C2D" w:rsidP="00712C2D">
            <w:r w:rsidRPr="00463F31">
              <w:t xml:space="preserve">1.3. Wzrost kompetencji i potencjału lokalnych organizacji pozarządowych </w:t>
            </w:r>
          </w:p>
          <w:p w:rsidR="00712C2D" w:rsidRPr="00463F31" w:rsidRDefault="00712C2D" w:rsidP="00712C2D"/>
        </w:tc>
        <w:tc>
          <w:tcPr>
            <w:tcW w:w="3717" w:type="dxa"/>
          </w:tcPr>
          <w:p w:rsidR="00712C2D" w:rsidRPr="00463F31" w:rsidRDefault="00712C2D" w:rsidP="00712C2D">
            <w:r w:rsidRPr="00463F31">
              <w:t xml:space="preserve">1.3.1. Powołanie lokalnego forum organizacji pozarządowych </w:t>
            </w:r>
          </w:p>
          <w:p w:rsidR="00712C2D" w:rsidRPr="00463F31" w:rsidRDefault="00712C2D" w:rsidP="00712C2D">
            <w:r w:rsidRPr="00463F31">
              <w:t xml:space="preserve">1.3.2. Realizacja programów kształcenia i podnoszenia kompetencji przedstawicieli lokalnych organizacji pozarządowych </w:t>
            </w:r>
          </w:p>
        </w:tc>
      </w:tr>
    </w:tbl>
    <w:p w:rsidR="004C5F04" w:rsidRPr="00463F31" w:rsidRDefault="004C5F04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/>
    <w:p w:rsidR="00CB4DBA" w:rsidRPr="00463F31" w:rsidRDefault="00CB4DBA">
      <w:pPr>
        <w:sectPr w:rsidR="00CB4DBA" w:rsidRPr="00463F31" w:rsidSect="00E12DF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4DBA" w:rsidRPr="00463F31" w:rsidRDefault="00CB4DBA"/>
    <w:p w:rsidR="00CB4DBA" w:rsidRPr="00463F31" w:rsidRDefault="00CB4DBA" w:rsidP="00CB4DBA">
      <w:pPr>
        <w:rPr>
          <w:b/>
        </w:rPr>
      </w:pPr>
      <w:r w:rsidRPr="00463F31">
        <w:rPr>
          <w:b/>
        </w:rPr>
        <w:t xml:space="preserve">4. Hierarchizacja celów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1"/>
        <w:gridCol w:w="7071"/>
      </w:tblGrid>
      <w:tr w:rsidR="00463F31" w:rsidRPr="00463F31" w:rsidTr="00CB4DBA">
        <w:tc>
          <w:tcPr>
            <w:tcW w:w="7071" w:type="dxa"/>
          </w:tcPr>
          <w:p w:rsidR="00CB4DBA" w:rsidRPr="00463F31" w:rsidRDefault="00CB4DBA" w:rsidP="00CB4DBA">
            <w:pPr>
              <w:jc w:val="center"/>
              <w:rPr>
                <w:b/>
              </w:rPr>
            </w:pPr>
            <w:r w:rsidRPr="00463F31">
              <w:rPr>
                <w:b/>
              </w:rPr>
              <w:t>Cel główny</w:t>
            </w:r>
          </w:p>
        </w:tc>
        <w:tc>
          <w:tcPr>
            <w:tcW w:w="7071" w:type="dxa"/>
          </w:tcPr>
          <w:p w:rsidR="00CB4DBA" w:rsidRPr="00463F31" w:rsidRDefault="00CB4DBA" w:rsidP="00CB4DBA">
            <w:pPr>
              <w:jc w:val="center"/>
              <w:rPr>
                <w:b/>
              </w:rPr>
            </w:pPr>
            <w:r w:rsidRPr="00463F31">
              <w:rPr>
                <w:b/>
              </w:rPr>
              <w:t>Cele szczegółowe</w:t>
            </w:r>
          </w:p>
        </w:tc>
      </w:tr>
      <w:tr w:rsidR="00463F31" w:rsidRPr="00463F31" w:rsidTr="004D0707">
        <w:tc>
          <w:tcPr>
            <w:tcW w:w="14142" w:type="dxa"/>
            <w:gridSpan w:val="2"/>
          </w:tcPr>
          <w:p w:rsidR="00CB4DBA" w:rsidRPr="00463F31" w:rsidRDefault="00CB4DBA">
            <w:pPr>
              <w:rPr>
                <w:b/>
              </w:rPr>
            </w:pPr>
            <w:r w:rsidRPr="00463F31">
              <w:rPr>
                <w:b/>
              </w:rPr>
              <w:t xml:space="preserve">Sfera środowiskowo – kulturowa </w:t>
            </w:r>
          </w:p>
        </w:tc>
      </w:tr>
      <w:tr w:rsidR="00463F31" w:rsidRPr="00463F31" w:rsidTr="00CB4DBA">
        <w:tc>
          <w:tcPr>
            <w:tcW w:w="7071" w:type="dxa"/>
            <w:vMerge w:val="restart"/>
          </w:tcPr>
          <w:p w:rsidR="00CB4DBA" w:rsidRPr="00463F31" w:rsidRDefault="00CB4DBA">
            <w:r w:rsidRPr="00463F31">
              <w:t>1. Zachowanie walorów przyrodniczych i kulturowych obszaru LGD oraz rozwój bazującej na nich oferty turystycznej</w:t>
            </w:r>
          </w:p>
        </w:tc>
        <w:tc>
          <w:tcPr>
            <w:tcW w:w="7071" w:type="dxa"/>
          </w:tcPr>
          <w:p w:rsidR="00CB4DBA" w:rsidRPr="00463F31" w:rsidRDefault="00CB4DBA">
            <w:r w:rsidRPr="00463F31">
              <w:t>1.1 Zwiększenie świadomości ekologicznej mieszkańców i wzrost poszanowania przez nich zasobów przyrodniczych i kulturowych</w:t>
            </w:r>
          </w:p>
        </w:tc>
      </w:tr>
      <w:tr w:rsidR="00463F31" w:rsidRPr="00463F31" w:rsidTr="00CB4DBA">
        <w:tc>
          <w:tcPr>
            <w:tcW w:w="7071" w:type="dxa"/>
            <w:vMerge/>
          </w:tcPr>
          <w:p w:rsidR="00CB4DBA" w:rsidRPr="00463F31" w:rsidRDefault="00CB4DBA"/>
        </w:tc>
        <w:tc>
          <w:tcPr>
            <w:tcW w:w="7071" w:type="dxa"/>
          </w:tcPr>
          <w:p w:rsidR="00CB4DBA" w:rsidRPr="00463F31" w:rsidRDefault="007A1187">
            <w:r w:rsidRPr="00463F31">
              <w:t>1</w:t>
            </w:r>
            <w:r w:rsidR="00CB4DBA" w:rsidRPr="00463F31">
              <w:t>.</w:t>
            </w:r>
            <w:r w:rsidRPr="00463F31">
              <w:t>2</w:t>
            </w:r>
            <w:r w:rsidR="00CB4DBA" w:rsidRPr="00463F31">
              <w:t xml:space="preserve"> Poprawa stanu i dostępu do infrastruktury i informacji turystycznej</w:t>
            </w:r>
          </w:p>
        </w:tc>
      </w:tr>
      <w:tr w:rsidR="00463F31" w:rsidRPr="00463F31" w:rsidTr="00CB4DBA">
        <w:tc>
          <w:tcPr>
            <w:tcW w:w="7071" w:type="dxa"/>
            <w:vMerge/>
          </w:tcPr>
          <w:p w:rsidR="00CB4DBA" w:rsidRPr="00463F31" w:rsidRDefault="00CB4DBA"/>
        </w:tc>
        <w:tc>
          <w:tcPr>
            <w:tcW w:w="7071" w:type="dxa"/>
          </w:tcPr>
          <w:p w:rsidR="00CB4DBA" w:rsidRPr="00463F31" w:rsidRDefault="007A1187">
            <w:r w:rsidRPr="00463F31">
              <w:t>1</w:t>
            </w:r>
            <w:r w:rsidR="00CB4DBA" w:rsidRPr="00463F31">
              <w:t>.</w:t>
            </w:r>
            <w:r w:rsidRPr="00463F31">
              <w:t>3</w:t>
            </w:r>
            <w:r w:rsidR="00CB4DBA" w:rsidRPr="00463F31">
              <w:t>. Zwiększenie wykorzystania  odnawialnych źródeł energii</w:t>
            </w:r>
          </w:p>
        </w:tc>
      </w:tr>
      <w:tr w:rsidR="00463F31" w:rsidRPr="00463F31" w:rsidTr="004D0707">
        <w:tc>
          <w:tcPr>
            <w:tcW w:w="14142" w:type="dxa"/>
            <w:gridSpan w:val="2"/>
          </w:tcPr>
          <w:p w:rsidR="00CB4DBA" w:rsidRPr="00463F31" w:rsidRDefault="00CB4DBA" w:rsidP="00CB4DBA">
            <w:pPr>
              <w:rPr>
                <w:b/>
              </w:rPr>
            </w:pPr>
            <w:r w:rsidRPr="00463F31">
              <w:rPr>
                <w:b/>
              </w:rPr>
              <w:t xml:space="preserve">Sfera gospodarcza </w:t>
            </w:r>
          </w:p>
        </w:tc>
      </w:tr>
      <w:tr w:rsidR="00463F31" w:rsidRPr="00463F31" w:rsidTr="00CB4DBA">
        <w:tc>
          <w:tcPr>
            <w:tcW w:w="7071" w:type="dxa"/>
            <w:vMerge w:val="restart"/>
          </w:tcPr>
          <w:p w:rsidR="007A1187" w:rsidRPr="00463F31" w:rsidRDefault="007A1187" w:rsidP="00CB4DBA">
            <w:r w:rsidRPr="00463F31">
              <w:t>2. Rozwój gospodarczy obszaru poprzez stworzenie zaspokajającego potrzeby społeczne lokalnego systemu produkcji i usług</w:t>
            </w:r>
          </w:p>
        </w:tc>
        <w:tc>
          <w:tcPr>
            <w:tcW w:w="7071" w:type="dxa"/>
          </w:tcPr>
          <w:p w:rsidR="007A1187" w:rsidRPr="00463F31" w:rsidRDefault="007A1187" w:rsidP="00CB4DBA">
            <w:pPr>
              <w:spacing w:before="60"/>
            </w:pPr>
            <w:r w:rsidRPr="00463F31">
              <w:t>2.1 Podwyższenie kompetencji mieszkańców terenu objętego działaniem LSR do zakładania i prowadzenia działalności gospodarczej</w:t>
            </w:r>
          </w:p>
        </w:tc>
      </w:tr>
      <w:tr w:rsidR="00463F31" w:rsidRPr="00463F31" w:rsidTr="00CB4DBA">
        <w:tc>
          <w:tcPr>
            <w:tcW w:w="7071" w:type="dxa"/>
            <w:vMerge/>
          </w:tcPr>
          <w:p w:rsidR="007A1187" w:rsidRPr="00463F31" w:rsidRDefault="007A1187" w:rsidP="00CB4DBA"/>
        </w:tc>
        <w:tc>
          <w:tcPr>
            <w:tcW w:w="7071" w:type="dxa"/>
          </w:tcPr>
          <w:p w:rsidR="007A1187" w:rsidRPr="00463F31" w:rsidRDefault="007A1187" w:rsidP="00CB4DBA">
            <w:r w:rsidRPr="00463F31">
              <w:t>2.2. Zwiększenie liczby miejsc pracy na obszarze</w:t>
            </w:r>
          </w:p>
        </w:tc>
      </w:tr>
      <w:tr w:rsidR="00463F31" w:rsidRPr="00463F31" w:rsidTr="004D0707">
        <w:tc>
          <w:tcPr>
            <w:tcW w:w="14142" w:type="dxa"/>
            <w:gridSpan w:val="2"/>
          </w:tcPr>
          <w:p w:rsidR="007A1187" w:rsidRPr="00463F31" w:rsidRDefault="007A1187" w:rsidP="00CB4DBA">
            <w:r w:rsidRPr="00463F31">
              <w:rPr>
                <w:b/>
              </w:rPr>
              <w:t xml:space="preserve">Sfera społeczna </w:t>
            </w:r>
          </w:p>
        </w:tc>
      </w:tr>
      <w:tr w:rsidR="00463F31" w:rsidRPr="00463F31" w:rsidTr="00CB4DBA">
        <w:tc>
          <w:tcPr>
            <w:tcW w:w="7071" w:type="dxa"/>
            <w:vMerge w:val="restart"/>
          </w:tcPr>
          <w:p w:rsidR="007A1187" w:rsidRPr="00463F31" w:rsidRDefault="007A1187" w:rsidP="00CB4DBA">
            <w:r w:rsidRPr="00463F31">
              <w:t>3. Wzrost integracji  społecznej mieszkańców obszaru LGD</w:t>
            </w:r>
          </w:p>
        </w:tc>
        <w:tc>
          <w:tcPr>
            <w:tcW w:w="7071" w:type="dxa"/>
          </w:tcPr>
          <w:p w:rsidR="007A1187" w:rsidRPr="00463F31" w:rsidRDefault="007A1187" w:rsidP="00CB4DBA">
            <w:r w:rsidRPr="00463F31">
              <w:t xml:space="preserve">3.1. Wzrost kompetencji i potencjału lokalnych organizacji pozarządowych </w:t>
            </w:r>
          </w:p>
        </w:tc>
      </w:tr>
      <w:tr w:rsidR="00463F31" w:rsidRPr="00463F31" w:rsidTr="00CB4DBA">
        <w:tc>
          <w:tcPr>
            <w:tcW w:w="7071" w:type="dxa"/>
            <w:vMerge/>
          </w:tcPr>
          <w:p w:rsidR="007A1187" w:rsidRPr="00463F31" w:rsidRDefault="007A1187" w:rsidP="00CB4DBA"/>
        </w:tc>
        <w:tc>
          <w:tcPr>
            <w:tcW w:w="7071" w:type="dxa"/>
          </w:tcPr>
          <w:p w:rsidR="007A1187" w:rsidRPr="00463F31" w:rsidRDefault="007A1187" w:rsidP="00CB4DBA">
            <w:r w:rsidRPr="00463F31">
              <w:t xml:space="preserve">3.2 Aktywizacja i włączenie młodzieży w życie społeczne obszaru  </w:t>
            </w:r>
          </w:p>
        </w:tc>
      </w:tr>
      <w:tr w:rsidR="007A1187" w:rsidRPr="00463F31" w:rsidTr="00CB4DBA">
        <w:tc>
          <w:tcPr>
            <w:tcW w:w="7071" w:type="dxa"/>
            <w:vMerge/>
          </w:tcPr>
          <w:p w:rsidR="007A1187" w:rsidRPr="00463F31" w:rsidRDefault="007A1187" w:rsidP="00CB4DBA"/>
        </w:tc>
        <w:tc>
          <w:tcPr>
            <w:tcW w:w="7071" w:type="dxa"/>
          </w:tcPr>
          <w:p w:rsidR="007A1187" w:rsidRPr="00463F31" w:rsidRDefault="007A1187" w:rsidP="00CB4DBA">
            <w:r w:rsidRPr="00463F31">
              <w:t>3.3. Aktywizacja i włączenie seniorów do życia społecznego</w:t>
            </w:r>
          </w:p>
        </w:tc>
      </w:tr>
    </w:tbl>
    <w:p w:rsidR="00CB4DBA" w:rsidRPr="00463F31" w:rsidRDefault="00CB4DBA"/>
    <w:p w:rsidR="004D0707" w:rsidRPr="00463F31" w:rsidRDefault="004D0707"/>
    <w:p w:rsidR="004D0707" w:rsidRPr="00463F31" w:rsidRDefault="004D0707"/>
    <w:p w:rsidR="004D0707" w:rsidRPr="00463F31" w:rsidRDefault="004D0707"/>
    <w:p w:rsidR="004D0707" w:rsidRPr="00463F31" w:rsidRDefault="004D0707"/>
    <w:p w:rsidR="004D0707" w:rsidRPr="00463F31" w:rsidRDefault="004D0707"/>
    <w:p w:rsidR="004D0707" w:rsidRPr="00463F31" w:rsidRDefault="004D0707"/>
    <w:sectPr w:rsidR="004D0707" w:rsidRPr="00463F31" w:rsidSect="00CB4D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F4" w:rsidRDefault="007F3BF4" w:rsidP="00EB02E5">
      <w:pPr>
        <w:spacing w:after="0" w:line="240" w:lineRule="auto"/>
      </w:pPr>
      <w:r>
        <w:separator/>
      </w:r>
    </w:p>
  </w:endnote>
  <w:endnote w:type="continuationSeparator" w:id="0">
    <w:p w:rsidR="007F3BF4" w:rsidRDefault="007F3BF4" w:rsidP="00EB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BC" w:rsidRPr="008278BC" w:rsidRDefault="008278BC" w:rsidP="008278BC">
    <w:pPr>
      <w:pStyle w:val="Stopka"/>
      <w:jc w:val="center"/>
      <w:rPr>
        <w:rFonts w:ascii="Arial" w:hAnsi="Arial" w:cs="Arial"/>
        <w:sz w:val="18"/>
        <w:szCs w:val="18"/>
      </w:rPr>
    </w:pPr>
    <w:r w:rsidRPr="008278BC">
      <w:rPr>
        <w:rFonts w:ascii="Arial" w:hAnsi="Arial" w:cs="Arial"/>
        <w:sz w:val="18"/>
        <w:szCs w:val="18"/>
      </w:rPr>
      <w:t>„Europejski Fundusz Rolny na rzecz Rozwoju Obszarów Wiejskich: Europa inwestująca w obszary wiejskie”.</w:t>
    </w:r>
  </w:p>
  <w:p w:rsidR="008278BC" w:rsidRPr="008278BC" w:rsidRDefault="008278BC" w:rsidP="008278BC">
    <w:pPr>
      <w:pStyle w:val="Stopka"/>
      <w:jc w:val="center"/>
      <w:rPr>
        <w:rFonts w:ascii="Arial" w:hAnsi="Arial" w:cs="Arial"/>
        <w:sz w:val="18"/>
        <w:szCs w:val="18"/>
      </w:rPr>
    </w:pPr>
    <w:r w:rsidRPr="008278BC">
      <w:rPr>
        <w:rFonts w:ascii="Arial" w:hAnsi="Arial" w:cs="Arial"/>
        <w:sz w:val="18"/>
        <w:szCs w:val="18"/>
      </w:rP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F4" w:rsidRDefault="007F3BF4" w:rsidP="00EB02E5">
      <w:pPr>
        <w:spacing w:after="0" w:line="240" w:lineRule="auto"/>
      </w:pPr>
      <w:r>
        <w:separator/>
      </w:r>
    </w:p>
  </w:footnote>
  <w:footnote w:type="continuationSeparator" w:id="0">
    <w:p w:rsidR="007F3BF4" w:rsidRDefault="007F3BF4" w:rsidP="00EB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07" w:rsidRDefault="004D0707" w:rsidP="00CB4DBA">
    <w:pPr>
      <w:pStyle w:val="Nagwek"/>
      <w:jc w:val="center"/>
    </w:pPr>
    <w:r>
      <w:rPr>
        <w:noProof/>
      </w:rPr>
      <w:drawing>
        <wp:inline distT="0" distB="0" distL="0" distR="0" wp14:anchorId="52E6D3EA" wp14:editId="7C5CA480">
          <wp:extent cx="5760720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PROW_BOWH_2015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2AE"/>
    <w:multiLevelType w:val="hybridMultilevel"/>
    <w:tmpl w:val="AFBA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4DB9"/>
    <w:multiLevelType w:val="hybridMultilevel"/>
    <w:tmpl w:val="D794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1CE3"/>
    <w:multiLevelType w:val="hybridMultilevel"/>
    <w:tmpl w:val="2594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63"/>
    <w:multiLevelType w:val="hybridMultilevel"/>
    <w:tmpl w:val="9D4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01297"/>
    <w:multiLevelType w:val="hybridMultilevel"/>
    <w:tmpl w:val="E03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629CE"/>
    <w:multiLevelType w:val="hybridMultilevel"/>
    <w:tmpl w:val="16726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44EA8"/>
    <w:multiLevelType w:val="hybridMultilevel"/>
    <w:tmpl w:val="1E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E093F"/>
    <w:multiLevelType w:val="hybridMultilevel"/>
    <w:tmpl w:val="F18C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771A4"/>
    <w:multiLevelType w:val="hybridMultilevel"/>
    <w:tmpl w:val="080C1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F6CF3"/>
    <w:multiLevelType w:val="hybridMultilevel"/>
    <w:tmpl w:val="0F1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661B0"/>
    <w:multiLevelType w:val="hybridMultilevel"/>
    <w:tmpl w:val="B648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7736C"/>
    <w:multiLevelType w:val="hybridMultilevel"/>
    <w:tmpl w:val="6C4C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714B6"/>
    <w:multiLevelType w:val="hybridMultilevel"/>
    <w:tmpl w:val="A0AA2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4"/>
    <w:rsid w:val="00040693"/>
    <w:rsid w:val="0008464B"/>
    <w:rsid w:val="00084D02"/>
    <w:rsid w:val="000953A3"/>
    <w:rsid w:val="00115F98"/>
    <w:rsid w:val="00117BEF"/>
    <w:rsid w:val="0014037B"/>
    <w:rsid w:val="001512D1"/>
    <w:rsid w:val="0016528A"/>
    <w:rsid w:val="001B3A88"/>
    <w:rsid w:val="001E570C"/>
    <w:rsid w:val="00254273"/>
    <w:rsid w:val="00255678"/>
    <w:rsid w:val="002A5D96"/>
    <w:rsid w:val="002C024B"/>
    <w:rsid w:val="00306722"/>
    <w:rsid w:val="00324E68"/>
    <w:rsid w:val="0034654D"/>
    <w:rsid w:val="0037122E"/>
    <w:rsid w:val="003C6144"/>
    <w:rsid w:val="003D5F3D"/>
    <w:rsid w:val="003E4048"/>
    <w:rsid w:val="003E5348"/>
    <w:rsid w:val="00463F31"/>
    <w:rsid w:val="00481F45"/>
    <w:rsid w:val="004B6E74"/>
    <w:rsid w:val="004C5F04"/>
    <w:rsid w:val="004D0707"/>
    <w:rsid w:val="004E783D"/>
    <w:rsid w:val="004F2D9A"/>
    <w:rsid w:val="00511FAA"/>
    <w:rsid w:val="00514371"/>
    <w:rsid w:val="00534E3E"/>
    <w:rsid w:val="00536443"/>
    <w:rsid w:val="00547799"/>
    <w:rsid w:val="005673F9"/>
    <w:rsid w:val="0057312F"/>
    <w:rsid w:val="005733B0"/>
    <w:rsid w:val="0057785F"/>
    <w:rsid w:val="00595D6F"/>
    <w:rsid w:val="00595FAC"/>
    <w:rsid w:val="005F77FC"/>
    <w:rsid w:val="00604DD7"/>
    <w:rsid w:val="00663359"/>
    <w:rsid w:val="00670CC8"/>
    <w:rsid w:val="006773E7"/>
    <w:rsid w:val="00691235"/>
    <w:rsid w:val="006A7D38"/>
    <w:rsid w:val="00712C2D"/>
    <w:rsid w:val="00726F6D"/>
    <w:rsid w:val="00765954"/>
    <w:rsid w:val="00776844"/>
    <w:rsid w:val="007A1187"/>
    <w:rsid w:val="007A47B5"/>
    <w:rsid w:val="007B4F23"/>
    <w:rsid w:val="007C05C6"/>
    <w:rsid w:val="007F3BF4"/>
    <w:rsid w:val="008278BC"/>
    <w:rsid w:val="00881F72"/>
    <w:rsid w:val="008C7705"/>
    <w:rsid w:val="00900219"/>
    <w:rsid w:val="009231F8"/>
    <w:rsid w:val="009506FC"/>
    <w:rsid w:val="00981D84"/>
    <w:rsid w:val="0099576B"/>
    <w:rsid w:val="009A1CAE"/>
    <w:rsid w:val="009D7C6A"/>
    <w:rsid w:val="009E6F86"/>
    <w:rsid w:val="009F3C18"/>
    <w:rsid w:val="009F4DC6"/>
    <w:rsid w:val="00A402E3"/>
    <w:rsid w:val="00A446A0"/>
    <w:rsid w:val="00A508D6"/>
    <w:rsid w:val="00A61C05"/>
    <w:rsid w:val="00A96EBC"/>
    <w:rsid w:val="00AA0E2D"/>
    <w:rsid w:val="00AC02D1"/>
    <w:rsid w:val="00AD1A2A"/>
    <w:rsid w:val="00B248CE"/>
    <w:rsid w:val="00B47031"/>
    <w:rsid w:val="00B621A8"/>
    <w:rsid w:val="00B658EE"/>
    <w:rsid w:val="00B6679B"/>
    <w:rsid w:val="00B93660"/>
    <w:rsid w:val="00B93F5A"/>
    <w:rsid w:val="00BC158D"/>
    <w:rsid w:val="00C05C40"/>
    <w:rsid w:val="00C14ED2"/>
    <w:rsid w:val="00C23470"/>
    <w:rsid w:val="00C42D6F"/>
    <w:rsid w:val="00C45CD9"/>
    <w:rsid w:val="00C81934"/>
    <w:rsid w:val="00CB4DBA"/>
    <w:rsid w:val="00CC48D8"/>
    <w:rsid w:val="00D045B5"/>
    <w:rsid w:val="00D0559E"/>
    <w:rsid w:val="00D3707A"/>
    <w:rsid w:val="00D56D6C"/>
    <w:rsid w:val="00D64076"/>
    <w:rsid w:val="00D71AA2"/>
    <w:rsid w:val="00D912DB"/>
    <w:rsid w:val="00DA3E63"/>
    <w:rsid w:val="00DE2310"/>
    <w:rsid w:val="00DF3E29"/>
    <w:rsid w:val="00E04DD3"/>
    <w:rsid w:val="00E12DFB"/>
    <w:rsid w:val="00E20F6F"/>
    <w:rsid w:val="00E306EE"/>
    <w:rsid w:val="00E5733E"/>
    <w:rsid w:val="00E6274D"/>
    <w:rsid w:val="00E803A4"/>
    <w:rsid w:val="00E87095"/>
    <w:rsid w:val="00EA15F3"/>
    <w:rsid w:val="00EA7527"/>
    <w:rsid w:val="00EB02E5"/>
    <w:rsid w:val="00EB79E1"/>
    <w:rsid w:val="00ED6FE8"/>
    <w:rsid w:val="00EE10B6"/>
    <w:rsid w:val="00F167EC"/>
    <w:rsid w:val="00F36316"/>
    <w:rsid w:val="00F4712B"/>
    <w:rsid w:val="00F82901"/>
    <w:rsid w:val="00FA301B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E5"/>
  </w:style>
  <w:style w:type="paragraph" w:styleId="Stopka">
    <w:name w:val="footer"/>
    <w:basedOn w:val="Normalny"/>
    <w:link w:val="Stopka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E5"/>
  </w:style>
  <w:style w:type="paragraph" w:styleId="Tekstdymka">
    <w:name w:val="Balloon Text"/>
    <w:basedOn w:val="Normalny"/>
    <w:link w:val="TekstdymkaZnak"/>
    <w:uiPriority w:val="99"/>
    <w:semiHidden/>
    <w:unhideWhenUsed/>
    <w:rsid w:val="009E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E5"/>
  </w:style>
  <w:style w:type="paragraph" w:styleId="Stopka">
    <w:name w:val="footer"/>
    <w:basedOn w:val="Normalny"/>
    <w:link w:val="Stopka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E5"/>
  </w:style>
  <w:style w:type="paragraph" w:styleId="Tekstdymka">
    <w:name w:val="Balloon Text"/>
    <w:basedOn w:val="Normalny"/>
    <w:link w:val="TekstdymkaZnak"/>
    <w:uiPriority w:val="99"/>
    <w:semiHidden/>
    <w:unhideWhenUsed/>
    <w:rsid w:val="009E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8B40-02CC-4382-A2FB-06C60254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2558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Edzia</dc:creator>
  <cp:lastModifiedBy>piotr</cp:lastModifiedBy>
  <cp:revision>2</cp:revision>
  <dcterms:created xsi:type="dcterms:W3CDTF">2015-10-12T09:44:00Z</dcterms:created>
  <dcterms:modified xsi:type="dcterms:W3CDTF">2015-10-12T09:44:00Z</dcterms:modified>
</cp:coreProperties>
</file>